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A5" w:rsidRDefault="000859A5" w:rsidP="000859A5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Eliberto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Afanador H‏@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eliafaher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@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ANI_Colombia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@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luisfandrade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cuando adjudica este </w:t>
      </w:r>
      <w:proofErr w:type="gramStart"/>
      <w:r>
        <w:rPr>
          <w:rFonts w:ascii="Calibri" w:hAnsi="Calibri" w:cs="Calibri"/>
          <w:color w:val="1F497D"/>
          <w:sz w:val="22"/>
          <w:szCs w:val="22"/>
          <w:lang w:eastAsia="en-US"/>
        </w:rPr>
        <w:t>proyecto ?</w:t>
      </w:r>
      <w:proofErr w:type="gram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En relación al proyecto Cúcuta- Pamplona.</w:t>
      </w:r>
    </w:p>
    <w:p w:rsidR="000859A5" w:rsidRDefault="000859A5" w:rsidP="000859A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859A5" w:rsidRDefault="000859A5" w:rsidP="000859A5">
      <w:pPr>
        <w:jc w:val="both"/>
        <w:rPr>
          <w:rFonts w:ascii="Calibri" w:hAnsi="Calibri" w:cs="Calibri"/>
          <w:spacing w:val="-3"/>
        </w:rPr>
      </w:pPr>
      <w:bookmarkStart w:id="0" w:name="_GoBack"/>
      <w:r w:rsidRPr="0046080A">
        <w:rPr>
          <w:rFonts w:ascii="Calibri" w:hAnsi="Calibri" w:cs="Calibri"/>
          <w:b/>
          <w:spacing w:val="-3"/>
          <w:u w:val="single"/>
        </w:rPr>
        <w:t>Respue</w:t>
      </w:r>
      <w:r w:rsidR="004775BE" w:rsidRPr="0046080A">
        <w:rPr>
          <w:rFonts w:ascii="Calibri" w:hAnsi="Calibri" w:cs="Calibri"/>
          <w:b/>
          <w:spacing w:val="-3"/>
          <w:u w:val="single"/>
        </w:rPr>
        <w:t>s</w:t>
      </w:r>
      <w:r w:rsidRPr="0046080A">
        <w:rPr>
          <w:rFonts w:ascii="Calibri" w:hAnsi="Calibri" w:cs="Calibri"/>
          <w:b/>
          <w:spacing w:val="-3"/>
          <w:u w:val="single"/>
        </w:rPr>
        <w:t>ta.</w:t>
      </w:r>
      <w:bookmarkEnd w:id="0"/>
      <w:r>
        <w:rPr>
          <w:rFonts w:ascii="Calibri" w:hAnsi="Calibri" w:cs="Calibri"/>
          <w:spacing w:val="-3"/>
        </w:rPr>
        <w:t xml:space="preserve"> La Agencia Nacional de Infraestructura se permite informarle que el Proyecto 4G de Tercera Ola Pamplona – Cúcuta, estaba estructurado para recibir propuestas en audiencia pública del día 4 de mayo de 2016, audiencia en la cual no se recibieron propuestas y por tal motivo la Licitación Pública VJ-VE-APP-IPB-003-2015 tuvo que ser declarada desierta.</w:t>
      </w:r>
    </w:p>
    <w:p w:rsidR="000859A5" w:rsidRDefault="000859A5" w:rsidP="000859A5">
      <w:pPr>
        <w:jc w:val="both"/>
        <w:rPr>
          <w:rFonts w:ascii="Calibri" w:hAnsi="Calibri" w:cs="Calibri"/>
          <w:spacing w:val="-3"/>
        </w:rPr>
      </w:pPr>
    </w:p>
    <w:p w:rsidR="000859A5" w:rsidRDefault="000859A5" w:rsidP="000859A5">
      <w:pPr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La Agencia Nacional de Infraestructura – ANI se encuentra en una etapa de análisis minucioso de la información estructurada en el proyecto con el fin de poder hacer las correcciones pertinentes y así obtener un proyecto que sea beneficioso tanto para la Nación como para el Inversionista.</w:t>
      </w:r>
    </w:p>
    <w:p w:rsidR="000859A5" w:rsidRDefault="000859A5" w:rsidP="000859A5">
      <w:pPr>
        <w:jc w:val="both"/>
        <w:rPr>
          <w:rFonts w:ascii="Calibri" w:hAnsi="Calibri" w:cs="Calibri"/>
          <w:spacing w:val="-3"/>
        </w:rPr>
      </w:pPr>
    </w:p>
    <w:p w:rsidR="000859A5" w:rsidRDefault="000859A5" w:rsidP="000859A5">
      <w:pPr>
        <w:jc w:val="both"/>
        <w:rPr>
          <w:rFonts w:ascii="Calibri" w:hAnsi="Calibri" w:cs="Calibri"/>
          <w:spacing w:val="-3"/>
        </w:rPr>
      </w:pPr>
      <w:r>
        <w:rPr>
          <w:rFonts w:ascii="Calibri" w:hAnsi="Calibri" w:cs="Calibri"/>
          <w:spacing w:val="-3"/>
        </w:rPr>
        <w:t>En el momento en que sean implementadas las correcciones al proyecto, las mismas serán socializadas y publicadas en los sitios oficiales para que puedan ser consultados por cualquier interesado. Así mismo se espera tener en el menor tiempo posible las intervenciones al proyecto para sacar nuevamente a Licitación Pública el corredor Pamplona – Cúcuta que es un corredor estratégico para el desarrollo del corredor de comercio exterior entre el centro del país y Venezuela.</w:t>
      </w:r>
    </w:p>
    <w:p w:rsidR="00D65A73" w:rsidRDefault="0046080A"/>
    <w:sectPr w:rsidR="00D65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9D"/>
    <w:rsid w:val="000859A5"/>
    <w:rsid w:val="001C1E9D"/>
    <w:rsid w:val="002F5D3C"/>
    <w:rsid w:val="0031704F"/>
    <w:rsid w:val="0046080A"/>
    <w:rsid w:val="004775BE"/>
    <w:rsid w:val="00945C8E"/>
    <w:rsid w:val="00E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26986C-65D1-4B5C-AA65-6A18CB4A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9A5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4</cp:revision>
  <dcterms:created xsi:type="dcterms:W3CDTF">2016-05-25T21:49:00Z</dcterms:created>
  <dcterms:modified xsi:type="dcterms:W3CDTF">2016-05-25T21:53:00Z</dcterms:modified>
</cp:coreProperties>
</file>