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BFF" w:rsidRPr="005B2A57" w:rsidRDefault="006E5BFF" w:rsidP="000419CD">
      <w:pPr>
        <w:pStyle w:val="Ttulo"/>
        <w:tabs>
          <w:tab w:val="left" w:pos="1843"/>
        </w:tabs>
        <w:rPr>
          <w:rFonts w:ascii="Arial Narrow" w:hAnsi="Arial Narrow" w:cs="Gisha"/>
          <w:color w:val="auto"/>
          <w:sz w:val="28"/>
          <w:szCs w:val="28"/>
        </w:rPr>
      </w:pPr>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 xml:space="preserve">ESTADOS </w:t>
      </w:r>
      <w:r w:rsidR="00423C91">
        <w:rPr>
          <w:rFonts w:ascii="Arial Narrow" w:hAnsi="Arial Narrow" w:cs="Gisha"/>
          <w:color w:val="auto"/>
          <w:sz w:val="28"/>
          <w:szCs w:val="28"/>
        </w:rPr>
        <w:t>FINANCIEROS</w:t>
      </w:r>
      <w:r w:rsidRPr="005B2A57">
        <w:rPr>
          <w:rFonts w:ascii="Arial Narrow" w:hAnsi="Arial Narrow" w:cs="Gisha"/>
          <w:color w:val="auto"/>
          <w:sz w:val="28"/>
          <w:szCs w:val="28"/>
        </w:rPr>
        <w:t xml:space="preserve"> </w:t>
      </w:r>
    </w:p>
    <w:p w:rsidR="006E5BFF" w:rsidRPr="005B2A57" w:rsidRDefault="000A2E2B" w:rsidP="006E5BFF">
      <w:pPr>
        <w:pStyle w:val="Ttulo"/>
        <w:rPr>
          <w:rFonts w:ascii="Arial Narrow" w:hAnsi="Arial Narrow" w:cs="Gisha"/>
          <w:color w:val="auto"/>
          <w:sz w:val="28"/>
          <w:szCs w:val="28"/>
        </w:rPr>
      </w:pPr>
      <w:r>
        <w:rPr>
          <w:rFonts w:ascii="Arial Narrow" w:hAnsi="Arial Narrow" w:cs="Gisha"/>
          <w:color w:val="auto"/>
          <w:sz w:val="28"/>
          <w:szCs w:val="28"/>
        </w:rPr>
        <w:t>MAYO</w:t>
      </w:r>
      <w:r w:rsidR="006E5BFF" w:rsidRPr="005B2A57">
        <w:rPr>
          <w:rFonts w:ascii="Arial Narrow" w:hAnsi="Arial Narrow" w:cs="Gisha"/>
          <w:color w:val="auto"/>
          <w:sz w:val="28"/>
          <w:szCs w:val="28"/>
        </w:rPr>
        <w:t xml:space="preserve"> DE </w:t>
      </w:r>
      <w:r w:rsidR="00B65B52">
        <w:rPr>
          <w:rFonts w:ascii="Arial Narrow" w:hAnsi="Arial Narrow" w:cs="Gisha"/>
          <w:color w:val="auto"/>
          <w:sz w:val="28"/>
          <w:szCs w:val="28"/>
        </w:rPr>
        <w:t>201</w:t>
      </w:r>
      <w:r w:rsidR="00423C91">
        <w:rPr>
          <w:rFonts w:ascii="Arial Narrow" w:hAnsi="Arial Narrow" w:cs="Gisha"/>
          <w:color w:val="auto"/>
          <w:sz w:val="28"/>
          <w:szCs w:val="28"/>
        </w:rPr>
        <w:t>8</w:t>
      </w:r>
    </w:p>
    <w:p w:rsidR="006E5BFF" w:rsidRPr="005B2A57" w:rsidRDefault="006E5BFF" w:rsidP="006E5BFF">
      <w:pPr>
        <w:rPr>
          <w:rFonts w:ascii="Arial Narrow" w:hAnsi="Arial Narrow" w:cs="Gisha"/>
        </w:rPr>
      </w:pPr>
    </w:p>
    <w:p w:rsidR="00B010B8" w:rsidRPr="005B2A57" w:rsidRDefault="00B010B8"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7B1978" w:rsidRDefault="00262DA4" w:rsidP="00262DA4">
      <w:pPr>
        <w:rPr>
          <w:rFonts w:ascii="Arial Narrow" w:hAnsi="Arial Narrow" w:cs="Gisha"/>
          <w:b/>
          <w:bCs/>
          <w:sz w:val="22"/>
          <w:szCs w:val="22"/>
        </w:rPr>
      </w:pPr>
      <w:r w:rsidRPr="007B1978">
        <w:rPr>
          <w:rFonts w:ascii="Arial Narrow" w:hAnsi="Arial Narrow" w:cs="Gisha"/>
          <w:b/>
          <w:bCs/>
          <w:sz w:val="22"/>
          <w:szCs w:val="22"/>
        </w:rPr>
        <w:t>NOTAS DE CARACTER ESPECÍFICO</w:t>
      </w:r>
    </w:p>
    <w:p w:rsidR="00262DA4" w:rsidRDefault="00262DA4" w:rsidP="00262DA4">
      <w:pPr>
        <w:jc w:val="both"/>
        <w:rPr>
          <w:rFonts w:ascii="Arial Narrow" w:hAnsi="Arial Narrow" w:cs="Gisha"/>
          <w:b/>
          <w:bCs/>
          <w:sz w:val="22"/>
          <w:szCs w:val="22"/>
        </w:rPr>
      </w:pPr>
    </w:p>
    <w:p w:rsidR="00262DA4" w:rsidRPr="005B2A57" w:rsidRDefault="00262DA4" w:rsidP="00262DA4">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262DA4" w:rsidRPr="005B2A57" w:rsidRDefault="00262DA4" w:rsidP="00262DA4">
      <w:pPr>
        <w:pStyle w:val="Subttulo"/>
        <w:rPr>
          <w:rFonts w:ascii="Arial Narrow" w:hAnsi="Arial Narrow" w:cs="Gisha"/>
          <w:color w:val="auto"/>
          <w:sz w:val="22"/>
          <w:szCs w:val="22"/>
        </w:rPr>
      </w:pPr>
    </w:p>
    <w:p w:rsidR="009F6FBA" w:rsidRPr="009F6FBA" w:rsidRDefault="009F6FBA" w:rsidP="009F6FBA">
      <w:pPr>
        <w:pStyle w:val="Subttulo"/>
        <w:rPr>
          <w:rFonts w:ascii="Arial Narrow" w:hAnsi="Arial Narrow" w:cs="Gisha"/>
          <w:color w:val="auto"/>
          <w:sz w:val="22"/>
          <w:szCs w:val="22"/>
        </w:rPr>
      </w:pPr>
      <w:r w:rsidRPr="009F6FBA">
        <w:rPr>
          <w:rFonts w:ascii="Arial Narrow" w:hAnsi="Arial Narrow" w:cs="Gisha"/>
          <w:color w:val="auto"/>
          <w:sz w:val="22"/>
          <w:szCs w:val="22"/>
        </w:rPr>
        <w:t>NOTA 1.    EFECTIVO</w:t>
      </w:r>
    </w:p>
    <w:p w:rsidR="00583242" w:rsidRDefault="00583242" w:rsidP="009C76FB">
      <w:pPr>
        <w:jc w:val="both"/>
        <w:rPr>
          <w:rFonts w:ascii="Arial Narrow" w:hAnsi="Arial Narrow"/>
          <w:sz w:val="22"/>
          <w:szCs w:val="22"/>
          <w:lang w:val="es-CO"/>
        </w:rPr>
      </w:pPr>
    </w:p>
    <w:p w:rsidR="009F6FBA" w:rsidRPr="009F6FBA" w:rsidRDefault="009C76FB" w:rsidP="009C76FB">
      <w:pPr>
        <w:jc w:val="both"/>
        <w:rPr>
          <w:rFonts w:ascii="Arial Narrow" w:hAnsi="Arial Narrow"/>
          <w:sz w:val="22"/>
          <w:szCs w:val="22"/>
          <w:lang w:val="es-CO"/>
        </w:rPr>
      </w:pPr>
      <w:r w:rsidRPr="009C76FB">
        <w:rPr>
          <w:rFonts w:ascii="Arial Narrow" w:hAnsi="Arial Narrow"/>
          <w:sz w:val="22"/>
          <w:szCs w:val="22"/>
          <w:lang w:val="es-CO"/>
        </w:rPr>
        <w:t>La Agencia tiene en sus cuentas de ahorro y c</w:t>
      </w:r>
      <w:r w:rsidR="00AC1337">
        <w:rPr>
          <w:rFonts w:ascii="Arial Narrow" w:hAnsi="Arial Narrow"/>
          <w:sz w:val="22"/>
          <w:szCs w:val="22"/>
          <w:lang w:val="es-CO"/>
        </w:rPr>
        <w:t xml:space="preserve">orriente activo restringido a </w:t>
      </w:r>
      <w:r w:rsidR="000A2E2B">
        <w:rPr>
          <w:rFonts w:ascii="Arial Narrow" w:hAnsi="Arial Narrow"/>
          <w:sz w:val="22"/>
          <w:szCs w:val="22"/>
          <w:lang w:val="es-CO"/>
        </w:rPr>
        <w:t>31 de mayo</w:t>
      </w:r>
      <w:r w:rsidR="00AC1337" w:rsidRPr="00AC1337">
        <w:rPr>
          <w:rFonts w:ascii="Arial Narrow" w:hAnsi="Arial Narrow"/>
          <w:sz w:val="22"/>
          <w:szCs w:val="22"/>
          <w:lang w:val="es-CO"/>
        </w:rPr>
        <w:t xml:space="preserve"> de 2018</w:t>
      </w:r>
      <w:r w:rsidRPr="009C76FB">
        <w:rPr>
          <w:rFonts w:ascii="Arial Narrow" w:hAnsi="Arial Narrow"/>
          <w:sz w:val="22"/>
          <w:szCs w:val="22"/>
          <w:lang w:val="es-CO"/>
        </w:rPr>
        <w:t xml:space="preserve">, por concepto de embargos judiciales que son identificados como partidas conciliatorias en las conciliaciones bancarias; en cumplimiento del nuevo marco normativo para el balance de apertura, se reclasificó el valor de estos recursos embargados identificados como de </w:t>
      </w:r>
      <w:r w:rsidR="00AF02DC" w:rsidRPr="009C76FB">
        <w:rPr>
          <w:rFonts w:ascii="Arial Narrow" w:hAnsi="Arial Narrow"/>
          <w:sz w:val="22"/>
          <w:szCs w:val="22"/>
          <w:lang w:val="es-CO"/>
        </w:rPr>
        <w:t>Uso Restringido</w:t>
      </w:r>
      <w:r w:rsidR="00FC46A7">
        <w:rPr>
          <w:rFonts w:ascii="Arial Narrow" w:hAnsi="Arial Narrow"/>
          <w:sz w:val="22"/>
          <w:szCs w:val="22"/>
          <w:lang w:val="es-CO"/>
        </w:rPr>
        <w:t>,</w:t>
      </w:r>
      <w:r w:rsidR="003B66A6">
        <w:rPr>
          <w:rFonts w:ascii="Arial Narrow" w:hAnsi="Arial Narrow"/>
          <w:sz w:val="22"/>
          <w:szCs w:val="22"/>
          <w:lang w:val="es-CO"/>
        </w:rPr>
        <w:t xml:space="preserve"> </w:t>
      </w:r>
      <w:r w:rsidR="007E2B06">
        <w:rPr>
          <w:rFonts w:ascii="Arial Narrow" w:hAnsi="Arial Narrow"/>
          <w:sz w:val="22"/>
          <w:szCs w:val="22"/>
          <w:lang w:val="es-CO"/>
        </w:rPr>
        <w:t xml:space="preserve">está cuenta no tuvo variación en el mes de </w:t>
      </w:r>
      <w:r w:rsidR="003B66A6">
        <w:rPr>
          <w:rFonts w:ascii="Arial Narrow" w:hAnsi="Arial Narrow"/>
          <w:sz w:val="22"/>
          <w:szCs w:val="22"/>
          <w:lang w:val="es-CO"/>
        </w:rPr>
        <w:t xml:space="preserve">mayo </w:t>
      </w:r>
      <w:r w:rsidR="007E2B06">
        <w:rPr>
          <w:rFonts w:ascii="Arial Narrow" w:hAnsi="Arial Narrow"/>
          <w:sz w:val="22"/>
          <w:szCs w:val="22"/>
          <w:lang w:val="es-CO"/>
        </w:rPr>
        <w:t>de 2018</w:t>
      </w:r>
      <w:r w:rsidR="00FE6930">
        <w:rPr>
          <w:rFonts w:ascii="Arial Narrow" w:hAnsi="Arial Narrow"/>
          <w:sz w:val="22"/>
          <w:szCs w:val="22"/>
          <w:lang w:val="es-CO"/>
        </w:rPr>
        <w:t>.</w:t>
      </w:r>
    </w:p>
    <w:p w:rsidR="00B50402" w:rsidRDefault="00B50402"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A70CFC" w:rsidRDefault="00A70CFC" w:rsidP="00A70CFC">
      <w:pPr>
        <w:pStyle w:val="Textoindependiente2"/>
        <w:rPr>
          <w:rFonts w:ascii="Arial Narrow" w:hAnsi="Arial Narrow" w:cs="Gisha"/>
          <w:sz w:val="22"/>
          <w:szCs w:val="22"/>
        </w:rPr>
      </w:pPr>
      <w:r w:rsidRPr="0012721E">
        <w:rPr>
          <w:rFonts w:ascii="Arial Narrow" w:hAnsi="Arial Narrow" w:cs="Gisha"/>
          <w:color w:val="auto"/>
          <w:sz w:val="22"/>
          <w:szCs w:val="22"/>
          <w:lang w:val="es-ES"/>
        </w:rPr>
        <w:t>N</w:t>
      </w:r>
      <w:r>
        <w:rPr>
          <w:rFonts w:ascii="Arial Narrow" w:hAnsi="Arial Narrow" w:cs="Gisha"/>
          <w:color w:val="auto"/>
          <w:sz w:val="22"/>
          <w:szCs w:val="22"/>
          <w:lang w:val="es-ES"/>
        </w:rPr>
        <w:t xml:space="preserve">OTA </w:t>
      </w:r>
      <w:r>
        <w:rPr>
          <w:rFonts w:ascii="Arial Narrow" w:hAnsi="Arial Narrow" w:cs="Gisha"/>
          <w:color w:val="auto"/>
          <w:sz w:val="22"/>
          <w:szCs w:val="22"/>
          <w:lang w:val="es-ES"/>
        </w:rPr>
        <w:t>2</w:t>
      </w:r>
      <w:r w:rsidRPr="0012721E">
        <w:rPr>
          <w:rFonts w:ascii="Arial Narrow" w:hAnsi="Arial Narrow" w:cs="Gisha"/>
          <w:color w:val="auto"/>
          <w:sz w:val="22"/>
          <w:szCs w:val="22"/>
          <w:lang w:val="es-ES"/>
        </w:rPr>
        <w:t xml:space="preserve">. </w:t>
      </w:r>
      <w:r>
        <w:rPr>
          <w:rFonts w:ascii="Arial Narrow" w:hAnsi="Arial Narrow" w:cs="Gisha"/>
          <w:sz w:val="22"/>
          <w:szCs w:val="22"/>
        </w:rPr>
        <w:t>CUENTAS POR COBRAR</w:t>
      </w:r>
    </w:p>
    <w:p w:rsidR="00A70CFC" w:rsidRDefault="00A70CFC" w:rsidP="00A70CFC">
      <w:pPr>
        <w:pStyle w:val="Textoindependiente2"/>
        <w:rPr>
          <w:rFonts w:ascii="Arial Narrow" w:hAnsi="Arial Narrow" w:cs="Gisha"/>
          <w:sz w:val="22"/>
          <w:szCs w:val="22"/>
        </w:rPr>
      </w:pPr>
    </w:p>
    <w:p w:rsidR="00A70CFC" w:rsidRPr="00FC46A7" w:rsidRDefault="00A70CFC" w:rsidP="00FC46A7">
      <w:pPr>
        <w:pStyle w:val="Prrafodelista"/>
        <w:numPr>
          <w:ilvl w:val="0"/>
          <w:numId w:val="47"/>
        </w:numPr>
        <w:jc w:val="both"/>
        <w:rPr>
          <w:rFonts w:cs="Arial"/>
          <w:sz w:val="22"/>
          <w:szCs w:val="22"/>
        </w:rPr>
      </w:pPr>
      <w:r w:rsidRPr="00FC46A7">
        <w:rPr>
          <w:rFonts w:cs="Gisha"/>
          <w:sz w:val="22"/>
          <w:szCs w:val="22"/>
        </w:rPr>
        <w:t xml:space="preserve">En la subcuenta en Administración se registró el valor de $7.195 miles correspondiente a la ejecución total del </w:t>
      </w:r>
      <w:r w:rsidRPr="00FC46A7">
        <w:rPr>
          <w:rFonts w:cs="Arial"/>
          <w:sz w:val="22"/>
          <w:szCs w:val="22"/>
        </w:rPr>
        <w:t xml:space="preserve">Convenio Interadministrativo No 007 de 31 de marzo de 2017 con el MUNICIPIO DE SOACHA, cuyo objeto es la unión, articulación y coordinación de esfuerzos humanos técnicos, tecnológicos y logísticos para la entrega de la Red Semafórica de unas intersecciones del municipio de Soacha, así como la reparación y operación de los mismos. </w:t>
      </w:r>
    </w:p>
    <w:p w:rsidR="00A70CFC" w:rsidRDefault="00A70CFC" w:rsidP="00A70CFC">
      <w:pPr>
        <w:pStyle w:val="Textoindependiente3"/>
        <w:rPr>
          <w:rFonts w:ascii="Arial Narrow" w:hAnsi="Arial Narrow" w:cs="Gisha"/>
          <w:color w:val="auto"/>
          <w:sz w:val="22"/>
          <w:szCs w:val="22"/>
        </w:rPr>
      </w:pPr>
    </w:p>
    <w:p w:rsidR="00A70CFC" w:rsidRDefault="00A70CFC" w:rsidP="00FC46A7">
      <w:pPr>
        <w:pStyle w:val="Textoindependiente3"/>
        <w:numPr>
          <w:ilvl w:val="0"/>
          <w:numId w:val="47"/>
        </w:numPr>
        <w:rPr>
          <w:rFonts w:ascii="Arial Narrow" w:hAnsi="Arial Narrow" w:cs="Gisha"/>
          <w:color w:val="auto"/>
          <w:sz w:val="22"/>
          <w:szCs w:val="22"/>
        </w:rPr>
      </w:pPr>
      <w:r>
        <w:rPr>
          <w:rFonts w:ascii="Arial Narrow" w:hAnsi="Arial Narrow" w:cs="Gisha"/>
          <w:color w:val="auto"/>
          <w:sz w:val="22"/>
          <w:szCs w:val="22"/>
        </w:rPr>
        <w:t>En la subcuenta indemnizaciones se registró en el mes de mayo</w:t>
      </w:r>
      <w:r w:rsidRPr="00BA209F">
        <w:rPr>
          <w:rFonts w:ascii="Arial Narrow" w:hAnsi="Arial Narrow" w:cs="Gisha"/>
          <w:color w:val="auto"/>
          <w:sz w:val="22"/>
          <w:szCs w:val="22"/>
        </w:rPr>
        <w:t xml:space="preserve"> de 2018</w:t>
      </w:r>
      <w:r>
        <w:rPr>
          <w:rFonts w:ascii="Arial Narrow" w:hAnsi="Arial Narrow" w:cs="Gisha"/>
          <w:color w:val="auto"/>
          <w:sz w:val="22"/>
          <w:szCs w:val="22"/>
        </w:rPr>
        <w:t xml:space="preserve"> un abono por valor </w:t>
      </w:r>
      <w:r w:rsidRPr="00BA209F">
        <w:rPr>
          <w:rFonts w:ascii="Arial Narrow" w:hAnsi="Arial Narrow" w:cs="Gisha"/>
          <w:color w:val="auto"/>
          <w:sz w:val="22"/>
          <w:szCs w:val="22"/>
        </w:rPr>
        <w:t>de $</w:t>
      </w:r>
      <w:r>
        <w:rPr>
          <w:rFonts w:ascii="Arial Narrow" w:hAnsi="Arial Narrow" w:cs="Gisha"/>
          <w:color w:val="auto"/>
          <w:sz w:val="22"/>
          <w:szCs w:val="22"/>
        </w:rPr>
        <w:t>42.240</w:t>
      </w:r>
      <w:r w:rsidRPr="00BA209F">
        <w:rPr>
          <w:rFonts w:ascii="Arial Narrow" w:hAnsi="Arial Narrow" w:cs="Gisha"/>
          <w:color w:val="auto"/>
          <w:sz w:val="22"/>
          <w:szCs w:val="22"/>
        </w:rPr>
        <w:t xml:space="preserve"> miles a</w:t>
      </w:r>
      <w:r>
        <w:rPr>
          <w:rFonts w:ascii="Arial Narrow" w:hAnsi="Arial Narrow" w:cs="Gisha"/>
          <w:color w:val="auto"/>
          <w:sz w:val="22"/>
          <w:szCs w:val="22"/>
        </w:rPr>
        <w:t>l</w:t>
      </w:r>
      <w:r w:rsidRPr="00BA209F">
        <w:rPr>
          <w:rFonts w:ascii="Arial Narrow" w:hAnsi="Arial Narrow" w:cs="Gisha"/>
          <w:color w:val="auto"/>
          <w:sz w:val="22"/>
          <w:szCs w:val="22"/>
        </w:rPr>
        <w:t xml:space="preserve"> valor adeudado de la Sociedad Portuaria de la Península PENSOPORT</w:t>
      </w:r>
      <w:r>
        <w:rPr>
          <w:rFonts w:ascii="Arial Narrow" w:hAnsi="Arial Narrow" w:cs="Gisha"/>
          <w:color w:val="auto"/>
          <w:sz w:val="22"/>
          <w:szCs w:val="22"/>
        </w:rPr>
        <w:t xml:space="preserve"> por el mandamiento de pago proferido el 11 de marzo de 2014 por incumplimiento parcial de las inversiones dejadas de ejecutar en el primer año.  Esta cuenta tiene su contrapartida en el ingreso por indemnizaciones. </w:t>
      </w:r>
    </w:p>
    <w:p w:rsidR="00A70CFC" w:rsidRDefault="00A70CFC" w:rsidP="00A70CFC">
      <w:pPr>
        <w:pStyle w:val="Textoindependiente3"/>
        <w:rPr>
          <w:rFonts w:ascii="Arial Narrow" w:hAnsi="Arial Narrow" w:cs="Gisha"/>
          <w:color w:val="auto"/>
          <w:sz w:val="22"/>
          <w:szCs w:val="22"/>
        </w:rPr>
      </w:pPr>
    </w:p>
    <w:p w:rsidR="00A70CFC" w:rsidRDefault="00A70CFC" w:rsidP="00FC46A7">
      <w:pPr>
        <w:pStyle w:val="Textoindependiente3"/>
        <w:numPr>
          <w:ilvl w:val="0"/>
          <w:numId w:val="46"/>
        </w:numPr>
        <w:rPr>
          <w:rFonts w:ascii="Arial Narrow" w:hAnsi="Arial Narrow" w:cs="Gisha"/>
          <w:color w:val="auto"/>
          <w:sz w:val="22"/>
          <w:szCs w:val="22"/>
        </w:rPr>
      </w:pPr>
      <w:r>
        <w:rPr>
          <w:rFonts w:ascii="Arial Narrow" w:hAnsi="Arial Narrow" w:cs="Gisha"/>
          <w:color w:val="auto"/>
          <w:sz w:val="22"/>
          <w:szCs w:val="22"/>
        </w:rPr>
        <w:t xml:space="preserve">Adicionalmente se causó la sanción prevista en la cláusula Vigésima. PENAL PECUNARIA del contrato de concesión 001 de 2009 a la Sociedad Portuaria de la Península S.A PENSOPORT S.A. por valor de $144.505 miles de acuerdo con lo establecido en la Resolución 1409 de 2017 emitida por la Agencia Nacional de Infraestructura en concordancia con el memorando interno No. 2018-308-008569-3 remitido por el Grupo Interno de Trabajo Financiero 1. </w:t>
      </w:r>
    </w:p>
    <w:p w:rsidR="00FC46A7" w:rsidRDefault="00FC46A7" w:rsidP="00FC46A7">
      <w:pPr>
        <w:pStyle w:val="Textoindependiente3"/>
        <w:ind w:left="360"/>
        <w:rPr>
          <w:rFonts w:ascii="Arial Narrow" w:hAnsi="Arial Narrow" w:cs="Gisha"/>
          <w:color w:val="auto"/>
          <w:sz w:val="22"/>
          <w:szCs w:val="22"/>
        </w:rPr>
      </w:pPr>
    </w:p>
    <w:p w:rsidR="00A70CFC" w:rsidRDefault="00A70CFC" w:rsidP="00A70CFC">
      <w:pPr>
        <w:pStyle w:val="Textoindependiente3"/>
        <w:rPr>
          <w:rFonts w:ascii="Arial Narrow" w:hAnsi="Arial Narrow" w:cs="Gisha"/>
          <w:color w:val="auto"/>
          <w:sz w:val="22"/>
          <w:szCs w:val="22"/>
        </w:rPr>
      </w:pPr>
    </w:p>
    <w:p w:rsidR="00E45884" w:rsidRPr="009F6FBA" w:rsidRDefault="00E45884" w:rsidP="00E45884">
      <w:pPr>
        <w:pStyle w:val="Ttulo4"/>
        <w:rPr>
          <w:rFonts w:ascii="Arial Narrow" w:hAnsi="Arial Narrow" w:cs="Gisha"/>
          <w:color w:val="auto"/>
          <w:sz w:val="22"/>
          <w:szCs w:val="22"/>
          <w:lang w:val="es-ES"/>
        </w:rPr>
      </w:pPr>
      <w:r w:rsidRPr="009F6FBA">
        <w:rPr>
          <w:rFonts w:ascii="Arial Narrow" w:hAnsi="Arial Narrow" w:cs="Gisha"/>
          <w:color w:val="auto"/>
          <w:sz w:val="22"/>
          <w:szCs w:val="22"/>
          <w:lang w:val="es-ES"/>
        </w:rPr>
        <w:t>NOTA 3.   PROPIEDADES, PLANTA Y EQUIPO</w:t>
      </w:r>
    </w:p>
    <w:p w:rsidR="00E45884" w:rsidRDefault="00E45884" w:rsidP="00E4588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EF3EE6" w:rsidRPr="00EF3EE6" w:rsidRDefault="00EF3EE6" w:rsidP="009F25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Arial Narrow" w:hAnsi="Arial Narrow" w:cs="Gisha"/>
          <w:b w:val="0"/>
          <w:color w:val="auto"/>
          <w:sz w:val="22"/>
          <w:szCs w:val="22"/>
          <w:lang w:val="es-ES"/>
        </w:rPr>
      </w:pPr>
      <w:r w:rsidRPr="00EF3EE6">
        <w:rPr>
          <w:rFonts w:ascii="Arial Narrow" w:hAnsi="Arial Narrow" w:cs="Gisha"/>
          <w:b w:val="0"/>
          <w:color w:val="auto"/>
          <w:sz w:val="22"/>
          <w:szCs w:val="22"/>
          <w:lang w:val="es-ES"/>
        </w:rPr>
        <w:t xml:space="preserve">En la cuenta 166502001- Equipo y maquinaria de oficina, Se registra una compra de </w:t>
      </w:r>
      <w:r w:rsidR="009F2556">
        <w:rPr>
          <w:rFonts w:ascii="Arial Narrow" w:hAnsi="Arial Narrow" w:cs="Gisha"/>
          <w:b w:val="0"/>
          <w:color w:val="auto"/>
          <w:sz w:val="22"/>
          <w:szCs w:val="22"/>
          <w:lang w:val="es-ES"/>
        </w:rPr>
        <w:t>31</w:t>
      </w:r>
      <w:r w:rsidRPr="00EF3EE6">
        <w:rPr>
          <w:rFonts w:ascii="Arial Narrow" w:hAnsi="Arial Narrow" w:cs="Gisha"/>
          <w:b w:val="0"/>
          <w:color w:val="auto"/>
          <w:sz w:val="22"/>
          <w:szCs w:val="22"/>
          <w:lang w:val="es-ES"/>
        </w:rPr>
        <w:t xml:space="preserve"> computador</w:t>
      </w:r>
      <w:r w:rsidR="009F2556">
        <w:rPr>
          <w:rFonts w:ascii="Arial Narrow" w:hAnsi="Arial Narrow" w:cs="Gisha"/>
          <w:b w:val="0"/>
          <w:color w:val="auto"/>
          <w:sz w:val="22"/>
          <w:szCs w:val="22"/>
          <w:lang w:val="es-ES"/>
        </w:rPr>
        <w:t>es</w:t>
      </w:r>
      <w:r w:rsidRPr="00EF3EE6">
        <w:rPr>
          <w:rFonts w:ascii="Arial Narrow" w:hAnsi="Arial Narrow" w:cs="Gisha"/>
          <w:b w:val="0"/>
          <w:color w:val="auto"/>
          <w:sz w:val="22"/>
          <w:szCs w:val="22"/>
          <w:lang w:val="es-ES"/>
        </w:rPr>
        <w:t xml:space="preserve"> por valor </w:t>
      </w:r>
      <w:r w:rsidR="009F2556">
        <w:rPr>
          <w:rFonts w:ascii="Arial Narrow" w:hAnsi="Arial Narrow" w:cs="Gisha"/>
          <w:b w:val="0"/>
          <w:color w:val="auto"/>
          <w:sz w:val="22"/>
          <w:szCs w:val="22"/>
          <w:lang w:val="es-ES"/>
        </w:rPr>
        <w:t>89.543</w:t>
      </w:r>
      <w:r w:rsidRPr="00EF3EE6">
        <w:rPr>
          <w:rFonts w:ascii="Arial Narrow" w:hAnsi="Arial Narrow" w:cs="Gisha"/>
          <w:b w:val="0"/>
          <w:color w:val="auto"/>
          <w:sz w:val="22"/>
          <w:szCs w:val="22"/>
          <w:lang w:val="es-ES"/>
        </w:rPr>
        <w:t xml:space="preserve"> miles</w:t>
      </w:r>
      <w:r>
        <w:rPr>
          <w:rFonts w:ascii="Arial Narrow" w:hAnsi="Arial Narrow" w:cs="Gisha"/>
          <w:b w:val="0"/>
          <w:color w:val="auto"/>
          <w:sz w:val="22"/>
          <w:szCs w:val="22"/>
          <w:lang w:val="es-ES"/>
        </w:rPr>
        <w:t>.</w:t>
      </w:r>
    </w:p>
    <w:p w:rsidR="00A70CFC" w:rsidRDefault="00A70CFC" w:rsidP="00A70CFC">
      <w:pPr>
        <w:pStyle w:val="Textoindependiente3"/>
        <w:rPr>
          <w:rFonts w:ascii="Arial Narrow" w:hAnsi="Arial Narrow" w:cs="Gisha"/>
          <w:i/>
          <w:iCs/>
          <w:color w:val="auto"/>
          <w:sz w:val="22"/>
          <w:szCs w:val="22"/>
        </w:rPr>
      </w:pPr>
    </w:p>
    <w:p w:rsidR="00A70CFC" w:rsidRDefault="00A70CFC" w:rsidP="00A70CFC">
      <w:pPr>
        <w:rPr>
          <w:rFonts w:ascii="Arial Narrow" w:hAnsi="Arial Narrow" w:cs="Gisha"/>
          <w:b/>
          <w:bCs/>
          <w:sz w:val="22"/>
          <w:szCs w:val="22"/>
        </w:rPr>
      </w:pPr>
      <w:r w:rsidRPr="005967FB">
        <w:rPr>
          <w:rFonts w:ascii="Arial Narrow" w:hAnsi="Arial Narrow" w:cs="Gisha"/>
          <w:b/>
          <w:bCs/>
          <w:sz w:val="22"/>
          <w:szCs w:val="22"/>
        </w:rPr>
        <w:t xml:space="preserve">NOTA </w:t>
      </w:r>
      <w:r w:rsidR="00E45884">
        <w:rPr>
          <w:rFonts w:ascii="Arial Narrow" w:hAnsi="Arial Narrow" w:cs="Gisha"/>
          <w:b/>
          <w:bCs/>
          <w:sz w:val="22"/>
          <w:szCs w:val="22"/>
        </w:rPr>
        <w:t>4</w:t>
      </w:r>
      <w:r w:rsidRPr="005967FB">
        <w:rPr>
          <w:rFonts w:ascii="Arial Narrow" w:hAnsi="Arial Narrow" w:cs="Gisha"/>
          <w:b/>
          <w:bCs/>
          <w:sz w:val="22"/>
          <w:szCs w:val="22"/>
        </w:rPr>
        <w:t>.  BIENES DE USO PÚBLICO</w:t>
      </w:r>
    </w:p>
    <w:p w:rsidR="00A70CFC" w:rsidRDefault="00A70CFC" w:rsidP="00A70CFC">
      <w:pPr>
        <w:rPr>
          <w:rFonts w:ascii="Arial Narrow" w:hAnsi="Arial Narrow" w:cs="Gisha"/>
          <w:b/>
          <w:bCs/>
          <w:sz w:val="22"/>
          <w:szCs w:val="22"/>
        </w:rPr>
      </w:pPr>
    </w:p>
    <w:p w:rsidR="00A70CFC" w:rsidRDefault="00A70CFC" w:rsidP="004B1FDB">
      <w:pPr>
        <w:jc w:val="both"/>
        <w:rPr>
          <w:rFonts w:ascii="Arial Narrow" w:hAnsi="Arial Narrow" w:cs="Gisha"/>
          <w:sz w:val="22"/>
          <w:szCs w:val="22"/>
        </w:rPr>
      </w:pPr>
      <w:r>
        <w:rPr>
          <w:rFonts w:ascii="Arial Narrow" w:hAnsi="Arial Narrow" w:cs="Gisha"/>
          <w:sz w:val="22"/>
          <w:szCs w:val="22"/>
        </w:rPr>
        <w:t>Durante el mes de ma</w:t>
      </w:r>
      <w:r>
        <w:rPr>
          <w:rFonts w:ascii="Arial Narrow" w:hAnsi="Arial Narrow" w:cs="Gisha"/>
          <w:sz w:val="22"/>
          <w:szCs w:val="22"/>
        </w:rPr>
        <w:t>y</w:t>
      </w:r>
      <w:r>
        <w:rPr>
          <w:rFonts w:ascii="Arial Narrow" w:hAnsi="Arial Narrow" w:cs="Gisha"/>
          <w:sz w:val="22"/>
          <w:szCs w:val="22"/>
        </w:rPr>
        <w:t xml:space="preserve">o de 2018 la subcuenta </w:t>
      </w:r>
      <w:r w:rsidRPr="008A7AFB">
        <w:rPr>
          <w:rFonts w:ascii="Arial Narrow" w:hAnsi="Arial Narrow" w:cs="Gisha"/>
          <w:sz w:val="22"/>
          <w:szCs w:val="22"/>
        </w:rPr>
        <w:t xml:space="preserve">Bienes de uso público en servicio </w:t>
      </w:r>
      <w:r>
        <w:rPr>
          <w:rFonts w:ascii="Arial Narrow" w:hAnsi="Arial Narrow" w:cs="Gisha"/>
          <w:sz w:val="22"/>
          <w:szCs w:val="22"/>
        </w:rPr>
        <w:t>–</w:t>
      </w:r>
      <w:r w:rsidRPr="008A7AFB">
        <w:rPr>
          <w:rFonts w:ascii="Arial Narrow" w:hAnsi="Arial Narrow" w:cs="Gisha"/>
          <w:sz w:val="22"/>
          <w:szCs w:val="22"/>
        </w:rPr>
        <w:t xml:space="preserve"> Concesiones</w:t>
      </w:r>
      <w:r>
        <w:rPr>
          <w:rFonts w:ascii="Arial Narrow" w:hAnsi="Arial Narrow" w:cs="Gisha"/>
          <w:sz w:val="22"/>
          <w:szCs w:val="22"/>
        </w:rPr>
        <w:t>, red carretera, presentó un incremento por valor de $</w:t>
      </w:r>
      <w:r w:rsidR="00D33A04">
        <w:rPr>
          <w:rFonts w:ascii="Arial Narrow" w:hAnsi="Arial Narrow" w:cs="Gisha"/>
          <w:sz w:val="22"/>
          <w:szCs w:val="22"/>
        </w:rPr>
        <w:t xml:space="preserve">5.590.085 </w:t>
      </w:r>
      <w:r>
        <w:rPr>
          <w:rFonts w:ascii="Arial Narrow" w:hAnsi="Arial Narrow" w:cs="Gisha"/>
          <w:sz w:val="22"/>
          <w:szCs w:val="22"/>
        </w:rPr>
        <w:t>miles por pagos</w:t>
      </w:r>
      <w:r w:rsidRPr="00CA1D01">
        <w:rPr>
          <w:rFonts w:ascii="Arial Narrow" w:hAnsi="Arial Narrow" w:cs="Gisha"/>
          <w:sz w:val="22"/>
          <w:szCs w:val="22"/>
        </w:rPr>
        <w:t xml:space="preserve"> a</w:t>
      </w:r>
      <w:r>
        <w:rPr>
          <w:rFonts w:ascii="Arial Narrow" w:hAnsi="Arial Narrow" w:cs="Gisha"/>
          <w:sz w:val="22"/>
          <w:szCs w:val="22"/>
        </w:rPr>
        <w:t xml:space="preserve"> </w:t>
      </w:r>
      <w:r w:rsidRPr="00CA1D01">
        <w:rPr>
          <w:rFonts w:ascii="Arial Narrow" w:hAnsi="Arial Narrow" w:cs="Gisha"/>
          <w:sz w:val="22"/>
          <w:szCs w:val="22"/>
        </w:rPr>
        <w:t>l</w:t>
      </w:r>
      <w:r>
        <w:rPr>
          <w:rFonts w:ascii="Arial Narrow" w:hAnsi="Arial Narrow" w:cs="Gisha"/>
          <w:sz w:val="22"/>
          <w:szCs w:val="22"/>
        </w:rPr>
        <w:t>os</w:t>
      </w:r>
      <w:r w:rsidRPr="00CA1D01">
        <w:rPr>
          <w:rFonts w:ascii="Arial Narrow" w:hAnsi="Arial Narrow" w:cs="Gisha"/>
          <w:sz w:val="22"/>
          <w:szCs w:val="22"/>
        </w:rPr>
        <w:t xml:space="preserve"> concesionario</w:t>
      </w:r>
      <w:r>
        <w:rPr>
          <w:rFonts w:ascii="Arial Narrow" w:hAnsi="Arial Narrow" w:cs="Gisha"/>
          <w:sz w:val="22"/>
          <w:szCs w:val="22"/>
        </w:rPr>
        <w:t xml:space="preserve">s por materialización </w:t>
      </w:r>
      <w:r w:rsidRPr="00CA1D01">
        <w:rPr>
          <w:rFonts w:ascii="Arial Narrow" w:hAnsi="Arial Narrow" w:cs="Gisha"/>
          <w:sz w:val="22"/>
          <w:szCs w:val="22"/>
        </w:rPr>
        <w:t>del riesgo se</w:t>
      </w:r>
      <w:r>
        <w:rPr>
          <w:rFonts w:ascii="Arial Narrow" w:hAnsi="Arial Narrow" w:cs="Gisha"/>
          <w:sz w:val="22"/>
          <w:szCs w:val="22"/>
        </w:rPr>
        <w:t>gún las siguientes resoluciones:</w:t>
      </w:r>
    </w:p>
    <w:p w:rsidR="00A70CFC" w:rsidRDefault="00A70CFC"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A70CFC" w:rsidRPr="00A70CFC" w:rsidRDefault="00A70CFC" w:rsidP="00A70CFC">
      <w:pPr>
        <w:pStyle w:val="Prrafodelista"/>
        <w:numPr>
          <w:ilvl w:val="0"/>
          <w:numId w:val="44"/>
        </w:numPr>
        <w:rPr>
          <w:rFonts w:cs="Gisha"/>
          <w:sz w:val="22"/>
          <w:szCs w:val="22"/>
        </w:rPr>
      </w:pPr>
      <w:r w:rsidRPr="00A70CFC">
        <w:rPr>
          <w:rFonts w:cs="Gisha"/>
          <w:sz w:val="22"/>
          <w:szCs w:val="22"/>
        </w:rPr>
        <w:t>Bogotá- Villavicencio – Riesgo Laudo</w:t>
      </w:r>
      <w:r>
        <w:rPr>
          <w:rFonts w:cs="Gisha"/>
          <w:sz w:val="22"/>
          <w:szCs w:val="22"/>
        </w:rPr>
        <w:t>, según</w:t>
      </w:r>
      <w:r w:rsidRPr="00A70CFC">
        <w:rPr>
          <w:rFonts w:cs="Gisha"/>
          <w:sz w:val="22"/>
          <w:szCs w:val="22"/>
        </w:rPr>
        <w:t xml:space="preserve"> Resolución 0314 del 21 de febrero de 2018 y Resolución 0651 del 20 de abril de 2018 por un valor de $1.90</w:t>
      </w:r>
      <w:r>
        <w:rPr>
          <w:rFonts w:cs="Gisha"/>
          <w:sz w:val="22"/>
          <w:szCs w:val="22"/>
        </w:rPr>
        <w:t>0</w:t>
      </w:r>
      <w:r w:rsidRPr="00A70CFC">
        <w:rPr>
          <w:rFonts w:cs="Gisha"/>
          <w:sz w:val="22"/>
          <w:szCs w:val="22"/>
        </w:rPr>
        <w:t>.715 en miles</w:t>
      </w:r>
      <w:r w:rsidR="00D33A04">
        <w:rPr>
          <w:rFonts w:cs="Gisha"/>
          <w:sz w:val="22"/>
          <w:szCs w:val="22"/>
        </w:rPr>
        <w:t>.</w:t>
      </w:r>
    </w:p>
    <w:p w:rsidR="00A70CFC" w:rsidRPr="00A70CFC" w:rsidRDefault="00A70CFC" w:rsidP="00A70CFC">
      <w:pPr>
        <w:pStyle w:val="Prrafodelista"/>
        <w:numPr>
          <w:ilvl w:val="0"/>
          <w:numId w:val="44"/>
        </w:numPr>
        <w:rPr>
          <w:rFonts w:cs="Gisha"/>
          <w:sz w:val="22"/>
          <w:szCs w:val="22"/>
        </w:rPr>
      </w:pPr>
      <w:r w:rsidRPr="00A70CFC">
        <w:rPr>
          <w:rFonts w:cs="Gisha"/>
          <w:sz w:val="22"/>
          <w:szCs w:val="22"/>
        </w:rPr>
        <w:t>Bogotá- Villavicencio- Riesgo Laudo</w:t>
      </w:r>
      <w:r w:rsidR="00D33A04">
        <w:rPr>
          <w:rFonts w:cs="Gisha"/>
          <w:sz w:val="22"/>
          <w:szCs w:val="22"/>
        </w:rPr>
        <w:t>, según</w:t>
      </w:r>
      <w:r w:rsidRPr="00A70CFC">
        <w:rPr>
          <w:rFonts w:cs="Gisha"/>
          <w:sz w:val="22"/>
          <w:szCs w:val="22"/>
        </w:rPr>
        <w:t xml:space="preserve"> Resolución 0341 de 26 de febrero de 2018 y Resolución 0652 del 20 de abril de 2018 por la cual se decide el recurso de reposición por un valor $1.270.248 miles</w:t>
      </w:r>
      <w:r w:rsidR="00D33A04">
        <w:rPr>
          <w:rFonts w:cs="Gisha"/>
          <w:sz w:val="22"/>
          <w:szCs w:val="22"/>
        </w:rPr>
        <w:t>.</w:t>
      </w:r>
    </w:p>
    <w:p w:rsidR="00A70CFC" w:rsidRPr="00D33A04" w:rsidRDefault="00A70CFC" w:rsidP="00D33A04">
      <w:pPr>
        <w:pStyle w:val="Prrafodelista"/>
        <w:numPr>
          <w:ilvl w:val="0"/>
          <w:numId w:val="44"/>
        </w:numPr>
        <w:rPr>
          <w:rFonts w:cs="Gisha"/>
          <w:sz w:val="22"/>
          <w:szCs w:val="22"/>
        </w:rPr>
      </w:pPr>
      <w:r w:rsidRPr="00D33A04">
        <w:rPr>
          <w:rFonts w:cs="Gisha"/>
          <w:sz w:val="22"/>
          <w:szCs w:val="22"/>
        </w:rPr>
        <w:t>Bogotá – Villavicencio –Riesgo Laudo</w:t>
      </w:r>
      <w:r w:rsidR="00D33A04">
        <w:rPr>
          <w:rFonts w:cs="Gisha"/>
          <w:sz w:val="22"/>
          <w:szCs w:val="22"/>
        </w:rPr>
        <w:t>, según</w:t>
      </w:r>
      <w:r w:rsidRPr="00D33A04">
        <w:rPr>
          <w:rFonts w:cs="Gisha"/>
          <w:sz w:val="22"/>
          <w:szCs w:val="22"/>
        </w:rPr>
        <w:t xml:space="preserve"> Resolución 0397 del 05 de marzo de 2018 y Resolución 0722 del 30 de abril de 2018 por un valor de $2</w:t>
      </w:r>
      <w:r w:rsidR="00D33A04">
        <w:rPr>
          <w:rFonts w:cs="Gisha"/>
          <w:sz w:val="22"/>
          <w:szCs w:val="22"/>
        </w:rPr>
        <w:t>.</w:t>
      </w:r>
      <w:r w:rsidRPr="00D33A04">
        <w:rPr>
          <w:rFonts w:cs="Gisha"/>
          <w:sz w:val="22"/>
          <w:szCs w:val="22"/>
        </w:rPr>
        <w:t>419.122 miles</w:t>
      </w:r>
      <w:r w:rsidR="00D33A04">
        <w:rPr>
          <w:rFonts w:cs="Gisha"/>
          <w:sz w:val="22"/>
          <w:szCs w:val="22"/>
        </w:rPr>
        <w:t>.</w:t>
      </w:r>
      <w:r w:rsidRPr="00D33A04">
        <w:rPr>
          <w:rFonts w:cs="Gisha"/>
          <w:sz w:val="22"/>
          <w:szCs w:val="22"/>
        </w:rPr>
        <w:t xml:space="preserve"> </w:t>
      </w:r>
      <w:r w:rsidRPr="00D33A04">
        <w:rPr>
          <w:rFonts w:cs="Gisha"/>
          <w:sz w:val="22"/>
          <w:szCs w:val="22"/>
        </w:rPr>
        <w:tab/>
      </w:r>
    </w:p>
    <w:p w:rsidR="00A70CFC" w:rsidRPr="00A70CFC" w:rsidRDefault="00A70CFC" w:rsidP="00A70CFC">
      <w:pPr>
        <w:rPr>
          <w:rFonts w:ascii="Arial Narrow" w:hAnsi="Arial Narrow" w:cs="Gisha"/>
          <w:sz w:val="22"/>
          <w:szCs w:val="22"/>
        </w:rPr>
      </w:pPr>
    </w:p>
    <w:p w:rsidR="00A70CFC" w:rsidRPr="00A70CFC" w:rsidRDefault="00A70CFC"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F77480" w:rsidRDefault="00F77480"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26684C" w:rsidRDefault="0026684C"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A0A3D" w:rsidRPr="00B16805" w:rsidRDefault="00CB69FF"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 xml:space="preserve">NOTA </w:t>
      </w:r>
      <w:r w:rsidR="00E45884">
        <w:rPr>
          <w:rFonts w:ascii="Arial Narrow" w:hAnsi="Arial Narrow" w:cs="Gisha"/>
          <w:color w:val="auto"/>
          <w:sz w:val="22"/>
          <w:szCs w:val="22"/>
          <w:lang w:val="es-ES"/>
        </w:rPr>
        <w:t>5</w:t>
      </w:r>
      <w:r w:rsidR="00FA0A3D" w:rsidRPr="00B16805">
        <w:rPr>
          <w:rFonts w:ascii="Arial Narrow" w:hAnsi="Arial Narrow" w:cs="Gisha"/>
          <w:color w:val="auto"/>
          <w:sz w:val="22"/>
          <w:szCs w:val="22"/>
          <w:lang w:val="es-ES"/>
        </w:rPr>
        <w:t>.    OTROS ACTIVOS</w:t>
      </w:r>
    </w:p>
    <w:p w:rsidR="00FA0A3D" w:rsidRDefault="00FA0A3D" w:rsidP="00FA0A3D">
      <w:pPr>
        <w:rPr>
          <w:rFonts w:ascii="Arial Narrow" w:hAnsi="Arial Narrow" w:cs="Gisha"/>
          <w:b/>
          <w:bCs/>
          <w:sz w:val="22"/>
          <w:szCs w:val="22"/>
          <w:highlight w:val="yellow"/>
        </w:rPr>
      </w:pPr>
    </w:p>
    <w:p w:rsidR="00C1553B" w:rsidRPr="00A90669" w:rsidRDefault="00A90669" w:rsidP="00FA0A3D">
      <w:pPr>
        <w:rPr>
          <w:rFonts w:ascii="Arial Narrow" w:hAnsi="Arial Narrow"/>
          <w:sz w:val="22"/>
          <w:szCs w:val="22"/>
        </w:rPr>
      </w:pPr>
      <w:r w:rsidRPr="00A90669">
        <w:rPr>
          <w:rFonts w:ascii="Arial Narrow" w:hAnsi="Arial Narrow"/>
          <w:sz w:val="22"/>
          <w:szCs w:val="22"/>
        </w:rPr>
        <w:t>Las cuentas que tuvieron variaciones significativas son las siguientes:</w:t>
      </w:r>
    </w:p>
    <w:p w:rsidR="00C1553B" w:rsidRDefault="00C1553B" w:rsidP="00FA0A3D">
      <w:pPr>
        <w:rPr>
          <w:rFonts w:ascii="Arial Narrow" w:hAnsi="Arial Narrow" w:cs="Gisha"/>
          <w:b/>
          <w:bCs/>
          <w:sz w:val="22"/>
          <w:szCs w:val="22"/>
          <w:highlight w:val="yellow"/>
        </w:rPr>
      </w:pPr>
    </w:p>
    <w:p w:rsidR="00EE1141" w:rsidRDefault="00EE1141" w:rsidP="00EE1141">
      <w:pPr>
        <w:rPr>
          <w:rFonts w:ascii="Arial Narrow" w:hAnsi="Arial Narrow" w:cs="Gisha"/>
          <w:b/>
          <w:bCs/>
          <w:sz w:val="22"/>
          <w:szCs w:val="22"/>
        </w:rPr>
      </w:pPr>
      <w:r w:rsidRPr="004A6AB5">
        <w:rPr>
          <w:rFonts w:ascii="Arial Narrow" w:hAnsi="Arial Narrow" w:cs="Gisha"/>
          <w:b/>
          <w:bCs/>
          <w:sz w:val="22"/>
          <w:szCs w:val="22"/>
        </w:rPr>
        <w:t>Licencias</w:t>
      </w:r>
      <w:r>
        <w:rPr>
          <w:rFonts w:ascii="Arial Narrow" w:hAnsi="Arial Narrow" w:cs="Gisha"/>
          <w:b/>
          <w:bCs/>
          <w:sz w:val="22"/>
          <w:szCs w:val="22"/>
        </w:rPr>
        <w:t>:</w:t>
      </w:r>
    </w:p>
    <w:p w:rsidR="00EE1141" w:rsidRDefault="00EE1141" w:rsidP="00EE1141">
      <w:pPr>
        <w:rPr>
          <w:rFonts w:ascii="Arial Narrow" w:hAnsi="Arial Narrow" w:cs="Gisha"/>
          <w:b/>
          <w:bCs/>
          <w:sz w:val="22"/>
          <w:szCs w:val="22"/>
        </w:rPr>
      </w:pPr>
    </w:p>
    <w:p w:rsidR="00EE1141" w:rsidRPr="00EE1141" w:rsidRDefault="00EE1141" w:rsidP="00EE1141">
      <w:pPr>
        <w:rPr>
          <w:rFonts w:ascii="Arial Narrow" w:hAnsi="Arial Narrow"/>
          <w:sz w:val="22"/>
          <w:szCs w:val="22"/>
        </w:rPr>
      </w:pPr>
      <w:r w:rsidRPr="00EE1141">
        <w:rPr>
          <w:rFonts w:ascii="Arial Narrow" w:hAnsi="Arial Narrow"/>
          <w:sz w:val="22"/>
          <w:szCs w:val="22"/>
        </w:rPr>
        <w:t>En la cuenta 197007001- Licencias, se registra una compra de una licencia Adobe Creative Cloud  para la oficina de comunicaciones por valor de  1.450 miles</w:t>
      </w:r>
      <w:r>
        <w:rPr>
          <w:rFonts w:ascii="Arial Narrow" w:hAnsi="Arial Narrow"/>
          <w:sz w:val="22"/>
          <w:szCs w:val="22"/>
        </w:rPr>
        <w:t>.</w:t>
      </w:r>
    </w:p>
    <w:p w:rsidR="0026684C" w:rsidRDefault="00EE1141" w:rsidP="00EE1141">
      <w:pPr>
        <w:pStyle w:val="Textoindependiente"/>
        <w:rPr>
          <w:rFonts w:ascii="Arial Narrow" w:hAnsi="Arial Narrow" w:cs="Times New Roman"/>
          <w:bCs w:val="0"/>
          <w:i w:val="0"/>
          <w:iCs w:val="0"/>
          <w:vanish w:val="0"/>
          <w:color w:val="auto"/>
          <w:sz w:val="22"/>
          <w:szCs w:val="22"/>
          <w:u w:val="none"/>
          <w:lang w:val="es-ES"/>
        </w:rPr>
      </w:pPr>
      <w:r w:rsidRPr="004A6AB5">
        <w:rPr>
          <w:rFonts w:ascii="Arial Narrow" w:hAnsi="Arial Narrow" w:cs="Gisha"/>
          <w:sz w:val="22"/>
          <w:szCs w:val="22"/>
        </w:rPr>
        <w:t>Presenta un incremento por valor de $32.378 miles</w:t>
      </w:r>
      <w:r>
        <w:rPr>
          <w:rFonts w:ascii="Arial Narrow" w:hAnsi="Arial Narrow" w:cs="Gisha"/>
          <w:sz w:val="22"/>
          <w:szCs w:val="22"/>
        </w:rPr>
        <w:t xml:space="preserve"> por compra de licencias Esri</w:t>
      </w:r>
    </w:p>
    <w:p w:rsidR="00EE1141" w:rsidRDefault="00EE1141" w:rsidP="00DD7BB1">
      <w:pPr>
        <w:pStyle w:val="Textoindependiente"/>
        <w:rPr>
          <w:rFonts w:ascii="Arial Narrow" w:hAnsi="Arial Narrow" w:cs="Times New Roman"/>
          <w:bCs w:val="0"/>
          <w:i w:val="0"/>
          <w:iCs w:val="0"/>
          <w:vanish w:val="0"/>
          <w:color w:val="auto"/>
          <w:sz w:val="22"/>
          <w:szCs w:val="22"/>
          <w:u w:val="none"/>
          <w:lang w:val="es-ES"/>
        </w:rPr>
      </w:pPr>
    </w:p>
    <w:p w:rsidR="00DD7BB1" w:rsidRPr="009F6FBA" w:rsidRDefault="00DD7BB1" w:rsidP="00DD7BB1">
      <w:pPr>
        <w:pStyle w:val="Textoindependiente"/>
        <w:rPr>
          <w:rFonts w:ascii="Arial Narrow" w:hAnsi="Arial Narrow" w:cs="Times New Roman"/>
          <w:bCs w:val="0"/>
          <w:i w:val="0"/>
          <w:iCs w:val="0"/>
          <w:vanish w:val="0"/>
          <w:color w:val="auto"/>
          <w:sz w:val="22"/>
          <w:szCs w:val="22"/>
          <w:u w:val="none"/>
          <w:lang w:val="es-ES"/>
        </w:rPr>
      </w:pPr>
      <w:r w:rsidRPr="009F6FBA">
        <w:rPr>
          <w:rFonts w:ascii="Arial Narrow" w:hAnsi="Arial Narrow" w:cs="Times New Roman"/>
          <w:bCs w:val="0"/>
          <w:i w:val="0"/>
          <w:iCs w:val="0"/>
          <w:vanish w:val="0"/>
          <w:color w:val="auto"/>
          <w:sz w:val="22"/>
          <w:szCs w:val="22"/>
          <w:u w:val="none"/>
          <w:lang w:val="es-ES"/>
        </w:rPr>
        <w:t xml:space="preserve">Recursos Entregados en Administración: </w:t>
      </w:r>
    </w:p>
    <w:p w:rsidR="00A90669" w:rsidRDefault="00A90669" w:rsidP="000B24FF">
      <w:pPr>
        <w:jc w:val="both"/>
        <w:rPr>
          <w:rFonts w:ascii="Arial Narrow" w:hAnsi="Arial Narrow" w:cs="Arial"/>
          <w:sz w:val="22"/>
          <w:szCs w:val="22"/>
          <w:lang w:val="es-CO"/>
        </w:rPr>
      </w:pPr>
    </w:p>
    <w:p w:rsidR="0026684C" w:rsidRDefault="0026684C" w:rsidP="000B24FF">
      <w:pPr>
        <w:jc w:val="both"/>
        <w:rPr>
          <w:rFonts w:ascii="Arial Narrow" w:hAnsi="Arial Narrow" w:cs="Arial"/>
          <w:sz w:val="22"/>
          <w:szCs w:val="22"/>
          <w:lang w:val="es-CO"/>
        </w:rPr>
      </w:pPr>
    </w:p>
    <w:p w:rsidR="00B26AC7" w:rsidRPr="00964F24" w:rsidRDefault="00B26AC7" w:rsidP="000B24FF">
      <w:pPr>
        <w:jc w:val="both"/>
        <w:rPr>
          <w:sz w:val="22"/>
          <w:szCs w:val="22"/>
          <w:shd w:val="clear" w:color="auto" w:fill="FFFFFF"/>
        </w:rPr>
      </w:pPr>
      <w:r w:rsidRPr="00964F24">
        <w:rPr>
          <w:rFonts w:ascii="Arial Narrow" w:hAnsi="Arial Narrow" w:cs="Arial"/>
          <w:sz w:val="22"/>
          <w:szCs w:val="22"/>
          <w:lang w:val="es-CO"/>
        </w:rPr>
        <w:t>CUENTA UNICA NACIONAL -SCUN</w:t>
      </w:r>
      <w:r w:rsidRPr="00964F24">
        <w:rPr>
          <w:sz w:val="22"/>
          <w:szCs w:val="22"/>
          <w:shd w:val="clear" w:color="auto" w:fill="FFFFFF"/>
        </w:rPr>
        <w:t>:</w:t>
      </w:r>
    </w:p>
    <w:p w:rsidR="00B26AC7" w:rsidRPr="009F6FBA" w:rsidRDefault="00B26AC7" w:rsidP="00B26AC7">
      <w:pPr>
        <w:pStyle w:val="Prrafodelista"/>
        <w:rPr>
          <w:rFonts w:cs="Gisha"/>
          <w:sz w:val="22"/>
          <w:szCs w:val="22"/>
        </w:rPr>
      </w:pPr>
    </w:p>
    <w:p w:rsidR="00B26AC7" w:rsidRPr="009F6FBA" w:rsidRDefault="00416593" w:rsidP="000B24FF">
      <w:pPr>
        <w:jc w:val="both"/>
        <w:rPr>
          <w:rFonts w:ascii="Arial Narrow" w:hAnsi="Arial Narrow" w:cs="Arial"/>
          <w:sz w:val="22"/>
          <w:szCs w:val="22"/>
          <w:lang w:val="es-CO"/>
        </w:rPr>
      </w:pPr>
      <w:r>
        <w:rPr>
          <w:rFonts w:ascii="Arial Narrow" w:hAnsi="Arial Narrow" w:cs="Arial"/>
          <w:sz w:val="22"/>
          <w:szCs w:val="22"/>
          <w:lang w:val="es-CO"/>
        </w:rPr>
        <w:t>C</w:t>
      </w:r>
      <w:r w:rsidR="00B26AC7" w:rsidRPr="009F6FBA">
        <w:rPr>
          <w:rFonts w:ascii="Arial Narrow" w:hAnsi="Arial Narrow" w:cs="Arial"/>
          <w:sz w:val="22"/>
          <w:szCs w:val="22"/>
          <w:lang w:val="es-CO"/>
        </w:rPr>
        <w:t>orresponde al saldo disponible por la Agencia en Sistema de Cuenta Única Nacional, la cual es un modelo de tesorería pública que centraliza los recursos generados por el Estado en la Tesorería Nacional con el fin de optimizar su administración, minimizar lo</w:t>
      </w:r>
      <w:r w:rsidR="00B26AC7">
        <w:rPr>
          <w:rFonts w:ascii="Arial Narrow" w:hAnsi="Arial Narrow" w:cs="Arial"/>
          <w:sz w:val="22"/>
          <w:szCs w:val="22"/>
          <w:lang w:val="es-CO"/>
        </w:rPr>
        <w:t>s costos y mitigar los riesgos.</w:t>
      </w:r>
    </w:p>
    <w:p w:rsidR="00B26AC7" w:rsidRPr="009F6FBA" w:rsidRDefault="00B26AC7" w:rsidP="00B26AC7">
      <w:pPr>
        <w:ind w:left="708"/>
        <w:jc w:val="both"/>
        <w:rPr>
          <w:rFonts w:ascii="Arial Narrow" w:hAnsi="Arial Narrow" w:cs="Arial"/>
          <w:sz w:val="22"/>
          <w:szCs w:val="22"/>
          <w:lang w:val="es-CO"/>
        </w:rPr>
      </w:pPr>
    </w:p>
    <w:p w:rsidR="00B26AC7" w:rsidRPr="009F6FBA" w:rsidRDefault="00B26AC7" w:rsidP="003B1C7F">
      <w:pPr>
        <w:jc w:val="both"/>
        <w:rPr>
          <w:rFonts w:ascii="Arial Narrow" w:hAnsi="Arial Narrow" w:cs="Arial"/>
          <w:sz w:val="22"/>
          <w:szCs w:val="22"/>
          <w:lang w:val="es-CO"/>
        </w:rPr>
      </w:pPr>
      <w:r w:rsidRPr="009F6FBA">
        <w:rPr>
          <w:rFonts w:ascii="Arial Narrow" w:hAnsi="Arial Narrow" w:cs="Arial"/>
          <w:sz w:val="22"/>
          <w:szCs w:val="22"/>
          <w:lang w:val="es-CO"/>
        </w:rPr>
        <w:t xml:space="preserve">Es importante indicar que mensualmente se realizan conciliación de cifras y a </w:t>
      </w:r>
      <w:r w:rsidR="000A2E2B">
        <w:rPr>
          <w:rFonts w:ascii="Arial Narrow" w:hAnsi="Arial Narrow" w:cs="Arial"/>
          <w:sz w:val="22"/>
          <w:szCs w:val="22"/>
          <w:lang w:val="es-CO"/>
        </w:rPr>
        <w:t>3</w:t>
      </w:r>
      <w:r w:rsidR="003B66A6">
        <w:rPr>
          <w:rFonts w:ascii="Arial Narrow" w:hAnsi="Arial Narrow" w:cs="Arial"/>
          <w:sz w:val="22"/>
          <w:szCs w:val="22"/>
          <w:lang w:val="es-CO"/>
        </w:rPr>
        <w:t>1</w:t>
      </w:r>
      <w:r w:rsidR="000A2E2B">
        <w:rPr>
          <w:rFonts w:ascii="Arial Narrow" w:hAnsi="Arial Narrow" w:cs="Arial"/>
          <w:sz w:val="22"/>
          <w:szCs w:val="22"/>
          <w:lang w:val="es-CO"/>
        </w:rPr>
        <w:t xml:space="preserve"> de mayo</w:t>
      </w:r>
      <w:r>
        <w:rPr>
          <w:rFonts w:ascii="Arial Narrow" w:hAnsi="Arial Narrow" w:cs="Arial"/>
          <w:sz w:val="22"/>
          <w:szCs w:val="22"/>
          <w:lang w:val="es-CO"/>
        </w:rPr>
        <w:t xml:space="preserve"> de 2018</w:t>
      </w:r>
      <w:r w:rsidRPr="009F6FBA">
        <w:rPr>
          <w:rFonts w:ascii="Arial Narrow" w:hAnsi="Arial Narrow" w:cs="Arial"/>
          <w:sz w:val="22"/>
          <w:szCs w:val="22"/>
          <w:lang w:val="es-CO"/>
        </w:rPr>
        <w:t xml:space="preserve"> se encuentra debidamente conciliadas con la Dirección del Tesoro Nacional. </w:t>
      </w:r>
    </w:p>
    <w:p w:rsidR="00B26AC7" w:rsidRPr="009F6FBA" w:rsidRDefault="00B26AC7" w:rsidP="00B26AC7">
      <w:pPr>
        <w:ind w:left="708"/>
        <w:jc w:val="both"/>
        <w:rPr>
          <w:rFonts w:ascii="Arial Narrow" w:hAnsi="Arial Narrow" w:cs="Arial"/>
          <w:sz w:val="22"/>
          <w:szCs w:val="22"/>
          <w:lang w:val="es-CO"/>
        </w:rPr>
      </w:pPr>
    </w:p>
    <w:p w:rsidR="00B26AC7" w:rsidRPr="009F6FBA" w:rsidRDefault="00B26AC7" w:rsidP="003B1C7F">
      <w:pPr>
        <w:jc w:val="both"/>
        <w:rPr>
          <w:rFonts w:ascii="Arial Narrow" w:hAnsi="Arial Narrow" w:cs="Arial"/>
          <w:sz w:val="22"/>
          <w:szCs w:val="22"/>
          <w:lang w:val="es-CO"/>
        </w:rPr>
      </w:pPr>
      <w:r w:rsidRPr="009F6FBA">
        <w:rPr>
          <w:rFonts w:ascii="Arial Narrow" w:hAnsi="Arial Narrow" w:cs="Arial"/>
          <w:sz w:val="22"/>
          <w:szCs w:val="22"/>
          <w:lang w:val="es-CO"/>
        </w:rPr>
        <w:t xml:space="preserve">Los pagos más representativos efectuados durante el </w:t>
      </w:r>
      <w:r w:rsidR="000A2E2B">
        <w:rPr>
          <w:rFonts w:ascii="Arial Narrow" w:hAnsi="Arial Narrow" w:cs="Arial"/>
          <w:sz w:val="22"/>
          <w:szCs w:val="22"/>
          <w:lang w:val="es-CO"/>
        </w:rPr>
        <w:t>mes de mayo</w:t>
      </w:r>
      <w:r>
        <w:rPr>
          <w:rFonts w:ascii="Arial Narrow" w:hAnsi="Arial Narrow" w:cs="Arial"/>
          <w:sz w:val="22"/>
          <w:szCs w:val="22"/>
          <w:lang w:val="es-CO"/>
        </w:rPr>
        <w:t xml:space="preserve"> de </w:t>
      </w:r>
      <w:r w:rsidRPr="009F6FBA">
        <w:rPr>
          <w:rFonts w:ascii="Arial Narrow" w:hAnsi="Arial Narrow" w:cs="Arial"/>
          <w:sz w:val="22"/>
          <w:szCs w:val="22"/>
          <w:lang w:val="es-CO"/>
        </w:rPr>
        <w:t>201</w:t>
      </w:r>
      <w:r>
        <w:rPr>
          <w:rFonts w:ascii="Arial Narrow" w:hAnsi="Arial Narrow" w:cs="Arial"/>
          <w:sz w:val="22"/>
          <w:szCs w:val="22"/>
          <w:lang w:val="es-CO"/>
        </w:rPr>
        <w:t>8</w:t>
      </w:r>
      <w:r w:rsidRPr="009F6FBA">
        <w:rPr>
          <w:rFonts w:ascii="Arial Narrow" w:hAnsi="Arial Narrow" w:cs="Arial"/>
          <w:sz w:val="22"/>
          <w:szCs w:val="22"/>
          <w:lang w:val="es-CO"/>
        </w:rPr>
        <w:t xml:space="preserve"> a través de la CUN son:</w:t>
      </w:r>
    </w:p>
    <w:p w:rsidR="00B26AC7" w:rsidRPr="00171C3A" w:rsidRDefault="00A6321B" w:rsidP="003B1C7F">
      <w:pPr>
        <w:ind w:left="-142"/>
        <w:jc w:val="center"/>
        <w:rPr>
          <w:rFonts w:ascii="Arial Narrow" w:hAnsi="Arial Narrow" w:cs="Arial"/>
          <w:color w:val="FF0000"/>
          <w:sz w:val="22"/>
          <w:szCs w:val="22"/>
          <w:lang w:val="es-CO"/>
        </w:rPr>
      </w:pPr>
      <w:r w:rsidRPr="00A6321B">
        <w:rPr>
          <w:noProof/>
        </w:rPr>
        <w:drawing>
          <wp:inline distT="0" distB="0" distL="0" distR="0">
            <wp:extent cx="4852416" cy="3846195"/>
            <wp:effectExtent l="0" t="0" r="571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1799" cy="3861558"/>
                    </a:xfrm>
                    <a:prstGeom prst="rect">
                      <a:avLst/>
                    </a:prstGeom>
                    <a:noFill/>
                    <a:ln>
                      <a:noFill/>
                    </a:ln>
                  </pic:spPr>
                </pic:pic>
              </a:graphicData>
            </a:graphic>
          </wp:inline>
        </w:drawing>
      </w:r>
    </w:p>
    <w:p w:rsidR="00B26AC7" w:rsidRDefault="00B26AC7" w:rsidP="00B26AC7">
      <w:pPr>
        <w:pStyle w:val="Prrafodelista"/>
        <w:rPr>
          <w:rFonts w:cs="Gisha"/>
          <w:sz w:val="22"/>
          <w:szCs w:val="22"/>
        </w:rPr>
      </w:pPr>
    </w:p>
    <w:p w:rsidR="002E0BA3" w:rsidRDefault="002E0BA3" w:rsidP="00B26AC7">
      <w:pPr>
        <w:pStyle w:val="Prrafodelista"/>
        <w:rPr>
          <w:rFonts w:cs="Gisha"/>
          <w:sz w:val="22"/>
          <w:szCs w:val="22"/>
        </w:rPr>
      </w:pPr>
    </w:p>
    <w:p w:rsidR="001B1D70" w:rsidRPr="00C24313" w:rsidRDefault="001B1D70" w:rsidP="001B1D70">
      <w:pPr>
        <w:pStyle w:val="Textoindependiente"/>
        <w:rPr>
          <w:rFonts w:ascii="Arial Narrow" w:hAnsi="Arial Narrow" w:cs="Times New Roman"/>
          <w:bCs w:val="0"/>
          <w:i w:val="0"/>
          <w:iCs w:val="0"/>
          <w:vanish w:val="0"/>
          <w:color w:val="auto"/>
          <w:sz w:val="22"/>
          <w:szCs w:val="22"/>
          <w:u w:val="none"/>
          <w:lang w:val="es-ES"/>
        </w:rPr>
      </w:pPr>
      <w:r w:rsidRPr="00C24313">
        <w:rPr>
          <w:rFonts w:ascii="Arial Narrow" w:hAnsi="Arial Narrow" w:cs="Times New Roman"/>
          <w:bCs w:val="0"/>
          <w:i w:val="0"/>
          <w:iCs w:val="0"/>
          <w:vanish w:val="0"/>
          <w:color w:val="auto"/>
          <w:sz w:val="22"/>
          <w:szCs w:val="22"/>
          <w:u w:val="none"/>
          <w:lang w:val="es-ES"/>
        </w:rPr>
        <w:t>Depósitos Entregados en Garantía:</w:t>
      </w:r>
    </w:p>
    <w:p w:rsidR="001B1D70" w:rsidRPr="009F6FBA" w:rsidRDefault="001B1D70" w:rsidP="001B1D70">
      <w:pPr>
        <w:pStyle w:val="Prrafodelista"/>
        <w:ind w:left="720"/>
        <w:jc w:val="both"/>
        <w:rPr>
          <w:sz w:val="22"/>
          <w:szCs w:val="22"/>
        </w:rPr>
      </w:pPr>
    </w:p>
    <w:p w:rsidR="001B1D70" w:rsidRPr="00DF5990" w:rsidRDefault="001B1D70" w:rsidP="001B1D70">
      <w:pPr>
        <w:jc w:val="both"/>
        <w:rPr>
          <w:rFonts w:ascii="Arial Narrow" w:hAnsi="Arial Narrow"/>
          <w:sz w:val="22"/>
          <w:szCs w:val="22"/>
        </w:rPr>
      </w:pPr>
      <w:r w:rsidRPr="00DF5990">
        <w:rPr>
          <w:rFonts w:ascii="Arial Narrow" w:hAnsi="Arial Narrow"/>
          <w:sz w:val="22"/>
          <w:szCs w:val="22"/>
        </w:rPr>
        <w:t>Fondo de Contingencias de Entidades Estatales:</w:t>
      </w:r>
    </w:p>
    <w:p w:rsidR="001B1D70" w:rsidRPr="009F6FBA" w:rsidRDefault="001B1D70" w:rsidP="001B1D70">
      <w:pPr>
        <w:pStyle w:val="Prrafodelista"/>
        <w:rPr>
          <w:sz w:val="22"/>
          <w:szCs w:val="22"/>
        </w:rPr>
      </w:pPr>
    </w:p>
    <w:p w:rsidR="001B1D70" w:rsidRDefault="001B1D70" w:rsidP="001B1D70">
      <w:pPr>
        <w:jc w:val="both"/>
        <w:rPr>
          <w:rFonts w:ascii="Arial Narrow" w:hAnsi="Arial Narrow"/>
          <w:sz w:val="22"/>
          <w:szCs w:val="22"/>
        </w:rPr>
      </w:pPr>
      <w:r>
        <w:rPr>
          <w:rFonts w:ascii="Arial Narrow" w:hAnsi="Arial Narrow"/>
          <w:sz w:val="22"/>
          <w:szCs w:val="22"/>
        </w:rPr>
        <w:t>En el mes de ma</w:t>
      </w:r>
      <w:r>
        <w:rPr>
          <w:rFonts w:ascii="Arial Narrow" w:hAnsi="Arial Narrow"/>
          <w:sz w:val="22"/>
          <w:szCs w:val="22"/>
        </w:rPr>
        <w:t>y</w:t>
      </w:r>
      <w:r>
        <w:rPr>
          <w:rFonts w:ascii="Arial Narrow" w:hAnsi="Arial Narrow"/>
          <w:sz w:val="22"/>
          <w:szCs w:val="22"/>
        </w:rPr>
        <w:t>o se registró</w:t>
      </w:r>
      <w:r>
        <w:rPr>
          <w:rFonts w:ascii="Arial Narrow" w:hAnsi="Arial Narrow"/>
          <w:sz w:val="22"/>
          <w:szCs w:val="22"/>
        </w:rPr>
        <w:t xml:space="preserve"> incremento</w:t>
      </w:r>
      <w:r>
        <w:rPr>
          <w:rFonts w:ascii="Arial Narrow" w:hAnsi="Arial Narrow"/>
          <w:sz w:val="22"/>
          <w:szCs w:val="22"/>
        </w:rPr>
        <w:t xml:space="preserve"> por valor de $</w:t>
      </w:r>
      <w:r>
        <w:rPr>
          <w:rFonts w:ascii="Arial Narrow" w:hAnsi="Arial Narrow"/>
          <w:sz w:val="22"/>
          <w:szCs w:val="22"/>
        </w:rPr>
        <w:t>29</w:t>
      </w:r>
      <w:r>
        <w:rPr>
          <w:rFonts w:ascii="Arial Narrow" w:hAnsi="Arial Narrow"/>
          <w:sz w:val="22"/>
          <w:szCs w:val="22"/>
        </w:rPr>
        <w:t>.</w:t>
      </w:r>
      <w:r>
        <w:rPr>
          <w:rFonts w:ascii="Arial Narrow" w:hAnsi="Arial Narrow"/>
          <w:sz w:val="22"/>
          <w:szCs w:val="22"/>
        </w:rPr>
        <w:t>925</w:t>
      </w:r>
      <w:r>
        <w:rPr>
          <w:rFonts w:ascii="Arial Narrow" w:hAnsi="Arial Narrow"/>
          <w:sz w:val="22"/>
          <w:szCs w:val="22"/>
        </w:rPr>
        <w:t>.</w:t>
      </w:r>
      <w:r>
        <w:rPr>
          <w:rFonts w:ascii="Arial Narrow" w:hAnsi="Arial Narrow"/>
          <w:sz w:val="22"/>
          <w:szCs w:val="22"/>
        </w:rPr>
        <w:t>532</w:t>
      </w:r>
      <w:r>
        <w:rPr>
          <w:rFonts w:ascii="Arial Narrow" w:hAnsi="Arial Narrow"/>
          <w:sz w:val="22"/>
          <w:szCs w:val="22"/>
        </w:rPr>
        <w:t xml:space="preserve"> miles en la subcuenta Fondo de Contingencias de la Entidades Estatales, entre otros, los pagos del plan de aportes de los proyectos que se relacionan a continuación:</w:t>
      </w:r>
    </w:p>
    <w:p w:rsidR="001B1D70" w:rsidRDefault="001B1D70" w:rsidP="001B1D70">
      <w:pPr>
        <w:rPr>
          <w:b/>
        </w:rPr>
      </w:pPr>
    </w:p>
    <w:p w:rsidR="001B1D70" w:rsidRDefault="001B1D70" w:rsidP="003B66A6">
      <w:pPr>
        <w:jc w:val="center"/>
        <w:rPr>
          <w:b/>
        </w:rPr>
      </w:pPr>
      <w:r w:rsidRPr="00BB2FDA">
        <w:rPr>
          <w:noProof/>
        </w:rPr>
        <w:drawing>
          <wp:inline distT="0" distB="0" distL="0" distR="0" wp14:anchorId="1B1D1954" wp14:editId="46617193">
            <wp:extent cx="3824541" cy="1523365"/>
            <wp:effectExtent l="0" t="0" r="508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9671" cy="1537358"/>
                    </a:xfrm>
                    <a:prstGeom prst="rect">
                      <a:avLst/>
                    </a:prstGeom>
                    <a:noFill/>
                    <a:ln>
                      <a:noFill/>
                    </a:ln>
                  </pic:spPr>
                </pic:pic>
              </a:graphicData>
            </a:graphic>
          </wp:inline>
        </w:drawing>
      </w:r>
    </w:p>
    <w:p w:rsidR="001B1D70" w:rsidRDefault="001B1D70" w:rsidP="00D33A04"/>
    <w:p w:rsidR="00437985" w:rsidRDefault="00B50402" w:rsidP="00D33A04">
      <w:r>
        <w:t xml:space="preserve"> </w:t>
      </w:r>
    </w:p>
    <w:p w:rsidR="003B66A6" w:rsidRDefault="003B66A6" w:rsidP="00D33A04"/>
    <w:p w:rsidR="003B66A6" w:rsidRDefault="003B66A6" w:rsidP="00D33A04"/>
    <w:p w:rsidR="003B66A6" w:rsidRDefault="003B66A6" w:rsidP="00D33A04"/>
    <w:p w:rsidR="003B66A6" w:rsidRDefault="003B66A6" w:rsidP="00D33A04">
      <w:pPr>
        <w:rPr>
          <w:rFonts w:ascii="Arial Narrow" w:hAnsi="Arial Narrow" w:cs="Gisha"/>
          <w:i/>
          <w:iCs/>
          <w:sz w:val="22"/>
          <w:szCs w:val="22"/>
        </w:rPr>
      </w:pPr>
    </w:p>
    <w:p w:rsidR="00437985" w:rsidRDefault="00437985" w:rsidP="00B45F12">
      <w:pPr>
        <w:pStyle w:val="Textoindependiente3"/>
        <w:rPr>
          <w:rFonts w:ascii="Arial Narrow" w:hAnsi="Arial Narrow" w:cs="Gisha"/>
          <w:i/>
          <w:iCs/>
          <w:color w:val="auto"/>
          <w:sz w:val="22"/>
          <w:szCs w:val="22"/>
        </w:rPr>
      </w:pPr>
    </w:p>
    <w:p w:rsidR="00437985" w:rsidRPr="00AA4E99" w:rsidRDefault="00437985" w:rsidP="00B45F12">
      <w:pPr>
        <w:pStyle w:val="Textoindependiente3"/>
        <w:rPr>
          <w:rFonts w:ascii="Arial Narrow" w:hAnsi="Arial Narrow" w:cs="Gisha"/>
          <w:i/>
          <w:iCs/>
          <w:vanish/>
          <w:color w:val="auto"/>
          <w:sz w:val="22"/>
          <w:szCs w:val="22"/>
        </w:rPr>
      </w:pPr>
    </w:p>
    <w:p w:rsidR="00B45F12" w:rsidRPr="00603355" w:rsidRDefault="00B45F12" w:rsidP="00B45F12">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 xml:space="preserve">NOTA </w:t>
      </w:r>
      <w:r w:rsidR="00E45884">
        <w:rPr>
          <w:rFonts w:ascii="Arial Narrow" w:hAnsi="Arial Narrow" w:cs="Gisha"/>
          <w:b/>
          <w:color w:val="auto"/>
          <w:sz w:val="22"/>
          <w:szCs w:val="22"/>
        </w:rPr>
        <w:t>6</w:t>
      </w:r>
      <w:r w:rsidRPr="00603355">
        <w:rPr>
          <w:rFonts w:ascii="Arial Narrow" w:hAnsi="Arial Narrow" w:cs="Gisha"/>
          <w:b/>
          <w:color w:val="auto"/>
          <w:sz w:val="22"/>
          <w:szCs w:val="22"/>
        </w:rPr>
        <w:t>.   INGRESOS</w:t>
      </w:r>
    </w:p>
    <w:p w:rsidR="00B45F12" w:rsidRDefault="00B45F12" w:rsidP="00B45F12">
      <w:pPr>
        <w:jc w:val="both"/>
        <w:rPr>
          <w:rFonts w:ascii="Arial Narrow" w:hAnsi="Arial Narrow" w:cs="Gisha"/>
          <w:sz w:val="22"/>
          <w:szCs w:val="22"/>
        </w:rPr>
      </w:pPr>
    </w:p>
    <w:p w:rsidR="00A32C69" w:rsidRDefault="00A32C69" w:rsidP="00883A39">
      <w:pPr>
        <w:jc w:val="both"/>
        <w:rPr>
          <w:rFonts w:ascii="Arial Narrow" w:hAnsi="Arial Narrow"/>
          <w:sz w:val="22"/>
          <w:szCs w:val="22"/>
        </w:rPr>
      </w:pPr>
    </w:p>
    <w:p w:rsidR="00F40D65" w:rsidRPr="00D81257" w:rsidRDefault="00F40D65" w:rsidP="00883A39">
      <w:pPr>
        <w:jc w:val="both"/>
        <w:rPr>
          <w:rFonts w:ascii="Arial Narrow" w:hAnsi="Arial Narrow" w:cs="Gisha"/>
          <w:b/>
          <w:bCs/>
          <w:sz w:val="22"/>
          <w:szCs w:val="22"/>
          <w:highlight w:val="yellow"/>
        </w:rPr>
      </w:pPr>
      <w:r>
        <w:rPr>
          <w:rFonts w:ascii="Arial Narrow" w:hAnsi="Arial Narrow"/>
          <w:sz w:val="22"/>
          <w:szCs w:val="22"/>
        </w:rPr>
        <w:t>Las subcuentas que tuviero</w:t>
      </w:r>
      <w:r w:rsidR="00A7087D">
        <w:rPr>
          <w:rFonts w:ascii="Arial Narrow" w:hAnsi="Arial Narrow"/>
          <w:sz w:val="22"/>
          <w:szCs w:val="22"/>
        </w:rPr>
        <w:t>n variaciones significativas fueron:</w:t>
      </w:r>
    </w:p>
    <w:p w:rsidR="00B45F12" w:rsidRDefault="00B45F12" w:rsidP="00883A39">
      <w:pPr>
        <w:jc w:val="both"/>
        <w:rPr>
          <w:rFonts w:ascii="Arial Narrow" w:hAnsi="Arial Narrow" w:cs="Gisha"/>
          <w:color w:val="000000" w:themeColor="text1"/>
          <w:sz w:val="22"/>
          <w:szCs w:val="22"/>
        </w:rPr>
      </w:pPr>
    </w:p>
    <w:p w:rsidR="00F62450" w:rsidRDefault="00F62450" w:rsidP="00941EE1">
      <w:pPr>
        <w:pStyle w:val="Prrafodelista"/>
        <w:numPr>
          <w:ilvl w:val="0"/>
          <w:numId w:val="35"/>
        </w:numPr>
        <w:jc w:val="both"/>
        <w:rPr>
          <w:sz w:val="22"/>
          <w:szCs w:val="22"/>
        </w:rPr>
      </w:pPr>
      <w:r>
        <w:rPr>
          <w:sz w:val="22"/>
          <w:szCs w:val="22"/>
        </w:rPr>
        <w:t xml:space="preserve">Peajes: </w:t>
      </w:r>
      <w:r w:rsidR="00883A39" w:rsidRPr="00116F85">
        <w:rPr>
          <w:sz w:val="22"/>
          <w:szCs w:val="22"/>
        </w:rPr>
        <w:t>El</w:t>
      </w:r>
      <w:r>
        <w:rPr>
          <w:sz w:val="22"/>
          <w:szCs w:val="22"/>
        </w:rPr>
        <w:t xml:space="preserve"> valor de $7.340.282</w:t>
      </w:r>
      <w:r w:rsidR="00941EE1" w:rsidRPr="00941EE1">
        <w:rPr>
          <w:sz w:val="22"/>
          <w:szCs w:val="22"/>
        </w:rPr>
        <w:t xml:space="preserve"> </w:t>
      </w:r>
      <w:r w:rsidR="00B45F12" w:rsidRPr="00116F85">
        <w:rPr>
          <w:sz w:val="22"/>
          <w:szCs w:val="22"/>
        </w:rPr>
        <w:t>miles</w:t>
      </w:r>
      <w:r>
        <w:rPr>
          <w:sz w:val="22"/>
          <w:szCs w:val="22"/>
        </w:rPr>
        <w:t xml:space="preserve"> consignado por el  concesionario Desarrollo Vial del Norte de Bogotá que corresponden al saldo a Favor de la Agencia resultante, después de haber compensado lo adeudado por el Concesionario  de acuerdo con la cláusula cuarta a la adición del contrato de concesión 664 de 1994,  la Agencia ha redefinido el uso de los recursos de la subcuenta excedentes ANI  del PA Devinorte, toda vez que los mismos no son necesarios para darle liquidez al proyecto de concesión .</w:t>
      </w:r>
    </w:p>
    <w:p w:rsidR="00F62450" w:rsidRDefault="00F62450" w:rsidP="00F62450">
      <w:pPr>
        <w:pStyle w:val="Prrafodelista"/>
        <w:ind w:left="720"/>
        <w:jc w:val="both"/>
        <w:rPr>
          <w:sz w:val="22"/>
          <w:szCs w:val="22"/>
        </w:rPr>
      </w:pPr>
    </w:p>
    <w:p w:rsidR="00F62450" w:rsidRDefault="00F62450" w:rsidP="00941EE1">
      <w:pPr>
        <w:pStyle w:val="Prrafodelista"/>
        <w:numPr>
          <w:ilvl w:val="0"/>
          <w:numId w:val="35"/>
        </w:numPr>
        <w:jc w:val="both"/>
        <w:rPr>
          <w:sz w:val="22"/>
          <w:szCs w:val="22"/>
        </w:rPr>
      </w:pPr>
      <w:r>
        <w:rPr>
          <w:sz w:val="22"/>
          <w:szCs w:val="22"/>
        </w:rPr>
        <w:t xml:space="preserve">Recuperaciones:  </w:t>
      </w:r>
    </w:p>
    <w:p w:rsidR="00F62450" w:rsidRPr="00F62450" w:rsidRDefault="00F62450" w:rsidP="00F62450">
      <w:pPr>
        <w:pStyle w:val="Prrafodelista"/>
        <w:rPr>
          <w:sz w:val="22"/>
          <w:szCs w:val="22"/>
        </w:rPr>
      </w:pPr>
    </w:p>
    <w:p w:rsidR="000F01D7" w:rsidRDefault="000F01D7" w:rsidP="00F62450">
      <w:pPr>
        <w:ind w:left="720"/>
        <w:jc w:val="both"/>
        <w:rPr>
          <w:rFonts w:ascii="Arial Narrow" w:hAnsi="Arial Narrow"/>
          <w:sz w:val="22"/>
          <w:szCs w:val="22"/>
          <w:lang w:val="es-CO"/>
        </w:rPr>
      </w:pPr>
      <w:r>
        <w:rPr>
          <w:rFonts w:ascii="Arial Narrow" w:hAnsi="Arial Narrow"/>
          <w:sz w:val="22"/>
          <w:szCs w:val="22"/>
          <w:lang w:val="es-CO"/>
        </w:rPr>
        <w:t xml:space="preserve">El valor de $ 10.211 miles  a nombre de </w:t>
      </w:r>
      <w:r w:rsidR="005F5D4D">
        <w:rPr>
          <w:rFonts w:ascii="Arial Narrow" w:hAnsi="Arial Narrow"/>
          <w:sz w:val="22"/>
          <w:szCs w:val="22"/>
          <w:lang w:val="es-CO"/>
        </w:rPr>
        <w:t xml:space="preserve">Julio Hernando Yepes, correspondiente a la devolución gastos tribunal que dirimió las controversias contractuales entre la Agencia Nacional de Infraestructura y Autopistas del Café. </w:t>
      </w:r>
    </w:p>
    <w:p w:rsidR="00F62450" w:rsidRPr="00F62450" w:rsidRDefault="00F62450" w:rsidP="00F62450">
      <w:pPr>
        <w:ind w:left="720"/>
        <w:jc w:val="both"/>
        <w:rPr>
          <w:rFonts w:ascii="Arial Narrow" w:hAnsi="Arial Narrow"/>
          <w:sz w:val="22"/>
          <w:szCs w:val="22"/>
          <w:lang w:val="es-CO"/>
        </w:rPr>
      </w:pPr>
    </w:p>
    <w:p w:rsidR="00B97A67" w:rsidRPr="003A214D" w:rsidRDefault="00B97A67" w:rsidP="00B97A67">
      <w:pPr>
        <w:numPr>
          <w:ilvl w:val="0"/>
          <w:numId w:val="45"/>
        </w:numPr>
        <w:jc w:val="both"/>
        <w:rPr>
          <w:rFonts w:ascii="Arial Narrow" w:hAnsi="Arial Narrow"/>
          <w:sz w:val="22"/>
          <w:szCs w:val="22"/>
          <w:lang w:val="es-CO"/>
        </w:rPr>
      </w:pPr>
      <w:r>
        <w:rPr>
          <w:rFonts w:ascii="Arial Narrow" w:hAnsi="Arial Narrow"/>
          <w:sz w:val="20"/>
          <w:szCs w:val="20"/>
        </w:rPr>
        <w:t xml:space="preserve">El </w:t>
      </w:r>
      <w:r w:rsidRPr="003A214D">
        <w:rPr>
          <w:rFonts w:ascii="Arial Narrow" w:hAnsi="Arial Narrow"/>
          <w:sz w:val="22"/>
          <w:szCs w:val="22"/>
          <w:lang w:val="es-CO"/>
        </w:rPr>
        <w:t>valor de: $303.229.481 miles de la cuenta Operaciones Interinstitucionales corresponde a ingresos de Fondos Recibidos de la Dirección del Tesoro Nacional, por concepto de:</w:t>
      </w:r>
    </w:p>
    <w:p w:rsidR="00B97A67" w:rsidRDefault="00B97A67" w:rsidP="00B97A67">
      <w:pPr>
        <w:pStyle w:val="Encabezado"/>
        <w:jc w:val="both"/>
        <w:rPr>
          <w:rFonts w:ascii="Arial Narrow" w:eastAsiaTheme="minorHAnsi" w:hAnsi="Arial Narrow"/>
          <w:color w:val="auto"/>
          <w:sz w:val="22"/>
          <w:szCs w:val="22"/>
        </w:rPr>
      </w:pPr>
    </w:p>
    <w:p w:rsidR="00B97A67" w:rsidRPr="003A214D" w:rsidRDefault="00B97A67" w:rsidP="00B97A67">
      <w:pPr>
        <w:pStyle w:val="Encabezado"/>
        <w:ind w:left="720"/>
        <w:jc w:val="both"/>
        <w:rPr>
          <w:rFonts w:ascii="Arial Narrow" w:hAnsi="Arial Narrow" w:cs="Times New Roman"/>
          <w:color w:val="auto"/>
          <w:sz w:val="22"/>
          <w:szCs w:val="22"/>
          <w:lang w:val="es-CO"/>
        </w:rPr>
      </w:pPr>
      <w:r w:rsidRPr="003A214D">
        <w:rPr>
          <w:rFonts w:ascii="Arial Narrow" w:hAnsi="Arial Narrow" w:cs="Times New Roman"/>
          <w:color w:val="auto"/>
          <w:sz w:val="22"/>
          <w:szCs w:val="22"/>
          <w:lang w:val="es-CO"/>
        </w:rPr>
        <w:t>Funcionamiento $ 3.918.381 miles, por servicio a la deuda el valor de $284.938.138 miles y por inversión $14.372.96</w:t>
      </w:r>
      <w:r w:rsidR="00012F5D" w:rsidRPr="003A214D">
        <w:rPr>
          <w:rFonts w:ascii="Arial Narrow" w:hAnsi="Arial Narrow" w:cs="Times New Roman"/>
          <w:color w:val="auto"/>
          <w:sz w:val="22"/>
          <w:szCs w:val="22"/>
          <w:lang w:val="es-CO"/>
        </w:rPr>
        <w:t>1</w:t>
      </w:r>
      <w:r w:rsidRPr="003A214D">
        <w:rPr>
          <w:rFonts w:ascii="Arial Narrow" w:hAnsi="Arial Narrow" w:cs="Times New Roman"/>
          <w:color w:val="auto"/>
          <w:sz w:val="22"/>
          <w:szCs w:val="22"/>
          <w:lang w:val="es-CO"/>
        </w:rPr>
        <w:t xml:space="preserve"> miles que corresponden a los ingresos aforados en el presupuesto de la Agencia. </w:t>
      </w:r>
    </w:p>
    <w:p w:rsidR="00B97A67" w:rsidRPr="003A214D" w:rsidRDefault="00B97A67" w:rsidP="00B97A67">
      <w:pPr>
        <w:pStyle w:val="Encabezado"/>
        <w:ind w:left="720"/>
        <w:jc w:val="both"/>
        <w:rPr>
          <w:rFonts w:ascii="Arial Narrow" w:hAnsi="Arial Narrow" w:cs="Times New Roman"/>
          <w:color w:val="auto"/>
          <w:sz w:val="22"/>
          <w:szCs w:val="22"/>
          <w:lang w:val="es-CO"/>
        </w:rPr>
      </w:pPr>
    </w:p>
    <w:p w:rsidR="00B97A67" w:rsidRPr="003A214D" w:rsidRDefault="00B97A67" w:rsidP="00B97A67">
      <w:pPr>
        <w:pStyle w:val="Encabezado"/>
        <w:ind w:left="720"/>
        <w:jc w:val="both"/>
        <w:rPr>
          <w:rFonts w:ascii="Arial Narrow" w:hAnsi="Arial Narrow" w:cs="Times New Roman"/>
          <w:color w:val="auto"/>
          <w:sz w:val="22"/>
          <w:szCs w:val="22"/>
          <w:lang w:val="es-CO"/>
        </w:rPr>
      </w:pPr>
      <w:r w:rsidRPr="003A214D">
        <w:rPr>
          <w:rFonts w:ascii="Arial Narrow" w:hAnsi="Arial Narrow" w:cs="Times New Roman"/>
          <w:color w:val="auto"/>
          <w:sz w:val="22"/>
          <w:szCs w:val="22"/>
          <w:lang w:val="es-CO"/>
        </w:rPr>
        <w:t>Estos ingresos generan operaciones recíprocas con la Dirección del Tesoro Nacional las cuales se concilian mensualmente en el formato establecido para ello.</w:t>
      </w:r>
    </w:p>
    <w:p w:rsidR="00A32C69" w:rsidRPr="003A214D" w:rsidRDefault="00A32C69" w:rsidP="00B45F12">
      <w:pPr>
        <w:pStyle w:val="Encabezado"/>
        <w:tabs>
          <w:tab w:val="left" w:pos="708"/>
        </w:tabs>
        <w:jc w:val="both"/>
        <w:rPr>
          <w:rFonts w:ascii="Arial Narrow" w:hAnsi="Arial Narrow" w:cs="Times New Roman"/>
          <w:color w:val="auto"/>
          <w:sz w:val="22"/>
          <w:szCs w:val="22"/>
          <w:lang w:val="es-CO"/>
        </w:rPr>
      </w:pPr>
    </w:p>
    <w:p w:rsidR="00A32C69" w:rsidRDefault="00A32C69" w:rsidP="00B45F12">
      <w:pPr>
        <w:pStyle w:val="Encabezado"/>
        <w:tabs>
          <w:tab w:val="left" w:pos="708"/>
        </w:tabs>
        <w:jc w:val="both"/>
        <w:rPr>
          <w:rFonts w:ascii="Arial Narrow" w:hAnsi="Arial Narrow" w:cs="Gisha"/>
          <w:b/>
          <w:bCs/>
          <w:color w:val="auto"/>
          <w:sz w:val="22"/>
          <w:szCs w:val="22"/>
          <w:lang w:val="pt-BR"/>
        </w:rPr>
      </w:pPr>
    </w:p>
    <w:p w:rsidR="00A32C69" w:rsidRDefault="00A32C69" w:rsidP="00B45F12">
      <w:pPr>
        <w:pStyle w:val="Encabezado"/>
        <w:tabs>
          <w:tab w:val="left" w:pos="708"/>
        </w:tabs>
        <w:jc w:val="both"/>
        <w:rPr>
          <w:rFonts w:ascii="Arial Narrow" w:hAnsi="Arial Narrow" w:cs="Gisha"/>
          <w:b/>
          <w:bCs/>
          <w:color w:val="auto"/>
          <w:sz w:val="22"/>
          <w:szCs w:val="22"/>
          <w:lang w:val="pt-BR"/>
        </w:rPr>
      </w:pPr>
    </w:p>
    <w:p w:rsidR="0026684C" w:rsidRDefault="0026684C" w:rsidP="0026684C">
      <w:pPr>
        <w:pStyle w:val="Encabezado"/>
        <w:tabs>
          <w:tab w:val="left" w:pos="708"/>
        </w:tabs>
        <w:jc w:val="both"/>
        <w:rPr>
          <w:rFonts w:ascii="Arial Narrow" w:hAnsi="Arial Narrow" w:cs="Gisha"/>
          <w:b/>
          <w:bCs/>
          <w:color w:val="auto"/>
          <w:sz w:val="22"/>
          <w:szCs w:val="22"/>
          <w:lang w:val="pt-BR"/>
        </w:rPr>
      </w:pPr>
    </w:p>
    <w:p w:rsidR="0026684C" w:rsidRPr="005B2A57" w:rsidRDefault="0026684C" w:rsidP="0026684C">
      <w:pPr>
        <w:pStyle w:val="Encabezado"/>
        <w:tabs>
          <w:tab w:val="left" w:pos="708"/>
        </w:tabs>
        <w:jc w:val="both"/>
        <w:rPr>
          <w:rFonts w:ascii="Arial Narrow" w:hAnsi="Arial Narrow" w:cs="Gisha"/>
          <w:b/>
          <w:bCs/>
          <w:color w:val="auto"/>
          <w:sz w:val="22"/>
          <w:szCs w:val="22"/>
          <w:lang w:val="pt-BR"/>
        </w:rPr>
      </w:pPr>
      <w:r>
        <w:rPr>
          <w:rFonts w:ascii="Arial Narrow" w:hAnsi="Arial Narrow" w:cs="Gisha"/>
          <w:b/>
          <w:bCs/>
          <w:color w:val="auto"/>
          <w:sz w:val="22"/>
          <w:szCs w:val="22"/>
          <w:lang w:val="pt-BR"/>
        </w:rPr>
        <w:t>MIREYI VARGAS OLIVEROS</w:t>
      </w:r>
    </w:p>
    <w:p w:rsidR="0026684C" w:rsidRPr="005B2A57" w:rsidRDefault="0026684C" w:rsidP="0026684C">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Experto G3 – 06 </w:t>
      </w:r>
      <w:r w:rsidRPr="005B2A57">
        <w:rPr>
          <w:rFonts w:ascii="Arial Narrow" w:hAnsi="Arial Narrow" w:cs="Gisha"/>
          <w:color w:val="auto"/>
          <w:sz w:val="22"/>
          <w:szCs w:val="22"/>
        </w:rPr>
        <w:t xml:space="preserve">con Funciones de Contador      </w:t>
      </w:r>
      <w:r w:rsidRPr="005B2A57">
        <w:rPr>
          <w:rFonts w:ascii="Arial Narrow" w:hAnsi="Arial Narrow" w:cs="Gisha"/>
          <w:color w:val="auto"/>
          <w:sz w:val="22"/>
          <w:szCs w:val="22"/>
        </w:rPr>
        <w:tab/>
      </w:r>
      <w:r w:rsidRPr="005B2A57">
        <w:rPr>
          <w:rFonts w:ascii="Arial Narrow" w:hAnsi="Arial Narrow" w:cs="Gisha"/>
          <w:color w:val="auto"/>
          <w:sz w:val="22"/>
          <w:szCs w:val="22"/>
        </w:rPr>
        <w:tab/>
      </w:r>
      <w:r w:rsidRPr="005B2A57">
        <w:rPr>
          <w:rFonts w:ascii="Arial Narrow" w:hAnsi="Arial Narrow" w:cs="Gisha"/>
          <w:color w:val="auto"/>
          <w:sz w:val="22"/>
          <w:szCs w:val="22"/>
        </w:rPr>
        <w:tab/>
        <w:t xml:space="preserve">        </w:t>
      </w:r>
    </w:p>
    <w:p w:rsidR="0072600B" w:rsidRDefault="0026684C" w:rsidP="00B45F12">
      <w:pPr>
        <w:pStyle w:val="Encabezado"/>
        <w:tabs>
          <w:tab w:val="left" w:pos="708"/>
        </w:tabs>
        <w:jc w:val="both"/>
        <w:rPr>
          <w:rFonts w:ascii="Arial Narrow" w:hAnsi="Arial Narrow" w:cs="Gisha"/>
          <w:b/>
          <w:bCs/>
          <w:color w:val="auto"/>
          <w:sz w:val="22"/>
          <w:szCs w:val="22"/>
          <w:lang w:val="pt-BR"/>
        </w:rPr>
      </w:pPr>
      <w:r w:rsidRPr="005B2A57">
        <w:rPr>
          <w:rFonts w:ascii="Arial Narrow" w:hAnsi="Arial Narrow" w:cs="Gisha"/>
          <w:color w:val="auto"/>
          <w:sz w:val="22"/>
          <w:szCs w:val="22"/>
        </w:rPr>
        <w:t xml:space="preserve">T.P. No </w:t>
      </w:r>
      <w:r>
        <w:rPr>
          <w:rFonts w:ascii="Arial Narrow" w:hAnsi="Arial Narrow" w:cs="Gisha"/>
          <w:color w:val="auto"/>
          <w:sz w:val="22"/>
          <w:szCs w:val="22"/>
        </w:rPr>
        <w:t>73619</w:t>
      </w:r>
      <w:r w:rsidRPr="005B2A57">
        <w:rPr>
          <w:rFonts w:ascii="Arial Narrow" w:hAnsi="Arial Narrow" w:cs="Gisha"/>
          <w:color w:val="auto"/>
          <w:sz w:val="22"/>
          <w:szCs w:val="22"/>
        </w:rPr>
        <w:t>-T</w:t>
      </w:r>
    </w:p>
    <w:sectPr w:rsidR="0072600B" w:rsidSect="001B2549">
      <w:pgSz w:w="12240" w:h="15840" w:code="1"/>
      <w:pgMar w:top="2126" w:right="1134" w:bottom="1276" w:left="1559"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E01" w:rsidRDefault="00E24E01">
      <w:r>
        <w:separator/>
      </w:r>
    </w:p>
  </w:endnote>
  <w:endnote w:type="continuationSeparator" w:id="0">
    <w:p w:rsidR="00E24E01" w:rsidRDefault="00E2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isha">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E01" w:rsidRDefault="00E24E01">
      <w:r>
        <w:separator/>
      </w:r>
    </w:p>
  </w:footnote>
  <w:footnote w:type="continuationSeparator" w:id="0">
    <w:p w:rsidR="00E24E01" w:rsidRDefault="00E24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297141"/>
    <w:multiLevelType w:val="hybridMultilevel"/>
    <w:tmpl w:val="959AAECC"/>
    <w:lvl w:ilvl="0" w:tplc="8294CD5A">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BC39BC"/>
    <w:multiLevelType w:val="hybridMultilevel"/>
    <w:tmpl w:val="4C0E3CF8"/>
    <w:lvl w:ilvl="0" w:tplc="08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9814E25"/>
    <w:multiLevelType w:val="hybridMultilevel"/>
    <w:tmpl w:val="E696AF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410629"/>
    <w:multiLevelType w:val="hybridMultilevel"/>
    <w:tmpl w:val="49E2F100"/>
    <w:lvl w:ilvl="0" w:tplc="47AC179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D37DA3"/>
    <w:multiLevelType w:val="hybridMultilevel"/>
    <w:tmpl w:val="045A5222"/>
    <w:lvl w:ilvl="0" w:tplc="240A0001">
      <w:start w:val="1"/>
      <w:numFmt w:val="bullet"/>
      <w:lvlText w:val=""/>
      <w:lvlJc w:val="left"/>
      <w:pPr>
        <w:ind w:left="1068" w:hanging="360"/>
      </w:pPr>
      <w:rPr>
        <w:rFonts w:ascii="Symbol" w:hAnsi="Symbol" w:hint="default"/>
      </w:rPr>
    </w:lvl>
    <w:lvl w:ilvl="1" w:tplc="3FE49A96">
      <w:start w:val="1"/>
      <w:numFmt w:val="lowerLetter"/>
      <w:lvlText w:val="%2."/>
      <w:lvlJc w:val="left"/>
      <w:pPr>
        <w:ind w:left="1788" w:hanging="360"/>
      </w:pPr>
      <w:rPr>
        <w:rFonts w:ascii="Times New Roman" w:eastAsia="Times New Roman" w:hAnsi="Times New Roman" w:cs="Gisha"/>
      </w:rPr>
    </w:lvl>
    <w:lvl w:ilvl="2" w:tplc="240A001B">
      <w:start w:val="1"/>
      <w:numFmt w:val="lowerRoman"/>
      <w:lvlText w:val="%3."/>
      <w:lvlJc w:val="right"/>
      <w:pPr>
        <w:ind w:left="2508" w:hanging="360"/>
      </w:p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6" w15:restartNumberingAfterBreak="0">
    <w:nsid w:val="0E60260F"/>
    <w:multiLevelType w:val="hybridMultilevel"/>
    <w:tmpl w:val="6B7E1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0D1A29"/>
    <w:multiLevelType w:val="hybridMultilevel"/>
    <w:tmpl w:val="2A566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A36B48"/>
    <w:multiLevelType w:val="hybridMultilevel"/>
    <w:tmpl w:val="70388690"/>
    <w:lvl w:ilvl="0" w:tplc="60981254">
      <w:start w:val="1"/>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116C064D"/>
    <w:multiLevelType w:val="hybridMultilevel"/>
    <w:tmpl w:val="0A42EF1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119F3212"/>
    <w:multiLevelType w:val="hybridMultilevel"/>
    <w:tmpl w:val="A50893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5685975"/>
    <w:multiLevelType w:val="hybridMultilevel"/>
    <w:tmpl w:val="39C0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351739"/>
    <w:multiLevelType w:val="hybridMultilevel"/>
    <w:tmpl w:val="B1DCCB46"/>
    <w:lvl w:ilvl="0" w:tplc="E9CA7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17C63F51"/>
    <w:multiLevelType w:val="hybridMultilevel"/>
    <w:tmpl w:val="9746D0F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D667BB9"/>
    <w:multiLevelType w:val="hybridMultilevel"/>
    <w:tmpl w:val="E1F4DD64"/>
    <w:lvl w:ilvl="0" w:tplc="240A000F">
      <w:start w:val="1"/>
      <w:numFmt w:val="decimal"/>
      <w:lvlText w:val="%1."/>
      <w:lvlJc w:val="lef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0272E57"/>
    <w:multiLevelType w:val="hybridMultilevel"/>
    <w:tmpl w:val="65B0954E"/>
    <w:lvl w:ilvl="0" w:tplc="7B528CE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44353F2"/>
    <w:multiLevelType w:val="hybridMultilevel"/>
    <w:tmpl w:val="9B5A310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5B67520"/>
    <w:multiLevelType w:val="hybridMultilevel"/>
    <w:tmpl w:val="7F3827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6AB1E8E"/>
    <w:multiLevelType w:val="hybridMultilevel"/>
    <w:tmpl w:val="1960BA02"/>
    <w:lvl w:ilvl="0" w:tplc="240A000F">
      <w:start w:val="3"/>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6E974C1"/>
    <w:multiLevelType w:val="hybridMultilevel"/>
    <w:tmpl w:val="D3C84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593378"/>
    <w:multiLevelType w:val="hybridMultilevel"/>
    <w:tmpl w:val="6A582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3E1082"/>
    <w:multiLevelType w:val="hybridMultilevel"/>
    <w:tmpl w:val="305453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2E3C7EF1"/>
    <w:multiLevelType w:val="hybridMultilevel"/>
    <w:tmpl w:val="6CCAFC6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11F3041"/>
    <w:multiLevelType w:val="hybridMultilevel"/>
    <w:tmpl w:val="3252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C75501"/>
    <w:multiLevelType w:val="hybridMultilevel"/>
    <w:tmpl w:val="2482DAEE"/>
    <w:lvl w:ilvl="0" w:tplc="9CEC9B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383505F2"/>
    <w:multiLevelType w:val="hybridMultilevel"/>
    <w:tmpl w:val="EC643C6C"/>
    <w:lvl w:ilvl="0" w:tplc="3E1C0980">
      <w:start w:val="1"/>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8444463"/>
    <w:multiLevelType w:val="hybridMultilevel"/>
    <w:tmpl w:val="05B42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D151465"/>
    <w:multiLevelType w:val="hybridMultilevel"/>
    <w:tmpl w:val="083658D2"/>
    <w:lvl w:ilvl="0" w:tplc="A7F28F7C">
      <w:start w:val="1"/>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F7D693C"/>
    <w:multiLevelType w:val="hybridMultilevel"/>
    <w:tmpl w:val="72105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0037FB2"/>
    <w:multiLevelType w:val="hybridMultilevel"/>
    <w:tmpl w:val="0FB6F5F2"/>
    <w:lvl w:ilvl="0" w:tplc="240A0013">
      <w:start w:val="1"/>
      <w:numFmt w:val="upperRoman"/>
      <w:lvlText w:val="%1."/>
      <w:lvlJc w:val="righ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3B35A8"/>
    <w:multiLevelType w:val="hybridMultilevel"/>
    <w:tmpl w:val="66B45F1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4B524C2E"/>
    <w:multiLevelType w:val="hybridMultilevel"/>
    <w:tmpl w:val="81947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723341"/>
    <w:multiLevelType w:val="hybridMultilevel"/>
    <w:tmpl w:val="EB9A06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2611D1"/>
    <w:multiLevelType w:val="hybridMultilevel"/>
    <w:tmpl w:val="8DB28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F52A7A"/>
    <w:multiLevelType w:val="hybridMultilevel"/>
    <w:tmpl w:val="3FD8AB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BE0049"/>
    <w:multiLevelType w:val="hybridMultilevel"/>
    <w:tmpl w:val="AFD2807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36"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7737282"/>
    <w:multiLevelType w:val="hybridMultilevel"/>
    <w:tmpl w:val="24B0C2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7D94E36"/>
    <w:multiLevelType w:val="hybridMultilevel"/>
    <w:tmpl w:val="B130FC60"/>
    <w:lvl w:ilvl="0" w:tplc="6A42C1C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9" w15:restartNumberingAfterBreak="0">
    <w:nsid w:val="6F9D1764"/>
    <w:multiLevelType w:val="hybridMultilevel"/>
    <w:tmpl w:val="9894E904"/>
    <w:lvl w:ilvl="0" w:tplc="57AE23B8">
      <w:start w:val="432"/>
      <w:numFmt w:val="bullet"/>
      <w:lvlText w:val="-"/>
      <w:lvlJc w:val="left"/>
      <w:pPr>
        <w:ind w:left="720" w:hanging="360"/>
      </w:pPr>
      <w:rPr>
        <w:rFonts w:ascii="Arial Narrow" w:eastAsia="Times New Roman" w:hAnsi="Arial Narrow" w:cs="Gish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BF45F0"/>
    <w:multiLevelType w:val="hybridMultilevel"/>
    <w:tmpl w:val="5E24E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6394C44"/>
    <w:multiLevelType w:val="hybridMultilevel"/>
    <w:tmpl w:val="67964C5E"/>
    <w:lvl w:ilvl="0" w:tplc="A79A42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7BDA1F2C"/>
    <w:multiLevelType w:val="hybridMultilevel"/>
    <w:tmpl w:val="3C2019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16052F"/>
    <w:multiLevelType w:val="hybridMultilevel"/>
    <w:tmpl w:val="91445D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4" w15:restartNumberingAfterBreak="0">
    <w:nsid w:val="7D697E7C"/>
    <w:multiLevelType w:val="hybridMultilevel"/>
    <w:tmpl w:val="79401FD8"/>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num w:numId="1">
    <w:abstractNumId w:val="29"/>
  </w:num>
  <w:num w:numId="2">
    <w:abstractNumId w:val="11"/>
  </w:num>
  <w:num w:numId="3">
    <w:abstractNumId w:val="0"/>
  </w:num>
  <w:num w:numId="4">
    <w:abstractNumId w:val="7"/>
  </w:num>
  <w:num w:numId="5">
    <w:abstractNumId w:val="44"/>
  </w:num>
  <w:num w:numId="6">
    <w:abstractNumId w:val="36"/>
  </w:num>
  <w:num w:numId="7">
    <w:abstractNumId w:val="23"/>
  </w:num>
  <w:num w:numId="8">
    <w:abstractNumId w:val="39"/>
  </w:num>
  <w:num w:numId="9">
    <w:abstractNumId w:val="37"/>
  </w:num>
  <w:num w:numId="10">
    <w:abstractNumId w:val="10"/>
  </w:num>
  <w:num w:numId="11">
    <w:abstractNumId w:val="37"/>
  </w:num>
  <w:num w:numId="12">
    <w:abstractNumId w:val="40"/>
  </w:num>
  <w:num w:numId="13">
    <w:abstractNumId w:val="41"/>
  </w:num>
  <w:num w:numId="14">
    <w:abstractNumId w:val="33"/>
  </w:num>
  <w:num w:numId="15">
    <w:abstractNumId w:val="30"/>
  </w:num>
  <w:num w:numId="16">
    <w:abstractNumId w:val="16"/>
  </w:num>
  <w:num w:numId="17">
    <w:abstractNumId w:val="9"/>
  </w:num>
  <w:num w:numId="18">
    <w:abstractNumId w:val="28"/>
  </w:num>
  <w:num w:numId="19">
    <w:abstractNumId w:val="24"/>
  </w:num>
  <w:num w:numId="20">
    <w:abstractNumId w:val="12"/>
  </w:num>
  <w:num w:numId="21">
    <w:abstractNumId w:val="32"/>
  </w:num>
  <w:num w:numId="22">
    <w:abstractNumId w:val="19"/>
  </w:num>
  <w:num w:numId="23">
    <w:abstractNumId w:val="31"/>
  </w:num>
  <w:num w:numId="24">
    <w:abstractNumId w:val="4"/>
  </w:num>
  <w:num w:numId="25">
    <w:abstractNumId w:val="15"/>
  </w:num>
  <w:num w:numId="26">
    <w:abstractNumId w:val="20"/>
  </w:num>
  <w:num w:numId="27">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29">
    <w:abstractNumId w:val="42"/>
  </w:num>
  <w:num w:numId="30">
    <w:abstractNumId w:val="26"/>
  </w:num>
  <w:num w:numId="31">
    <w:abstractNumId w:val="38"/>
  </w:num>
  <w:num w:numId="32">
    <w:abstractNumId w:val="34"/>
  </w:num>
  <w:num w:numId="33">
    <w:abstractNumId w:val="5"/>
  </w:num>
  <w:num w:numId="34">
    <w:abstractNumId w:val="6"/>
  </w:num>
  <w:num w:numId="35">
    <w:abstractNumId w:val="14"/>
  </w:num>
  <w:num w:numId="36">
    <w:abstractNumId w:val="2"/>
  </w:num>
  <w:num w:numId="37">
    <w:abstractNumId w:val="13"/>
  </w:num>
  <w:num w:numId="38">
    <w:abstractNumId w:val="22"/>
  </w:num>
  <w:num w:numId="39">
    <w:abstractNumId w:val="17"/>
  </w:num>
  <w:num w:numId="40">
    <w:abstractNumId w:val="25"/>
  </w:num>
  <w:num w:numId="41">
    <w:abstractNumId w:val="27"/>
  </w:num>
  <w:num w:numId="42">
    <w:abstractNumId w:val="8"/>
  </w:num>
  <w:num w:numId="43">
    <w:abstractNumId w:val="1"/>
  </w:num>
  <w:num w:numId="44">
    <w:abstractNumId w:val="3"/>
  </w:num>
  <w:num w:numId="4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028"/>
    <w:rsid w:val="00006B0B"/>
    <w:rsid w:val="00006C08"/>
    <w:rsid w:val="000071CA"/>
    <w:rsid w:val="00007C78"/>
    <w:rsid w:val="00010091"/>
    <w:rsid w:val="000100A4"/>
    <w:rsid w:val="00010311"/>
    <w:rsid w:val="000107BD"/>
    <w:rsid w:val="00010E90"/>
    <w:rsid w:val="000112D6"/>
    <w:rsid w:val="00011456"/>
    <w:rsid w:val="00011A03"/>
    <w:rsid w:val="00011F92"/>
    <w:rsid w:val="00012138"/>
    <w:rsid w:val="00012331"/>
    <w:rsid w:val="0001240B"/>
    <w:rsid w:val="00012F5D"/>
    <w:rsid w:val="000138F0"/>
    <w:rsid w:val="000144E7"/>
    <w:rsid w:val="00014597"/>
    <w:rsid w:val="00014CA3"/>
    <w:rsid w:val="000152CF"/>
    <w:rsid w:val="00015581"/>
    <w:rsid w:val="00015699"/>
    <w:rsid w:val="00015B75"/>
    <w:rsid w:val="00015C90"/>
    <w:rsid w:val="000167A9"/>
    <w:rsid w:val="00016D98"/>
    <w:rsid w:val="00016EC9"/>
    <w:rsid w:val="000175CA"/>
    <w:rsid w:val="00017AF8"/>
    <w:rsid w:val="00017D6C"/>
    <w:rsid w:val="00017EDE"/>
    <w:rsid w:val="0002052F"/>
    <w:rsid w:val="000207AA"/>
    <w:rsid w:val="00020AF9"/>
    <w:rsid w:val="00020BD6"/>
    <w:rsid w:val="0002124D"/>
    <w:rsid w:val="0002152E"/>
    <w:rsid w:val="0002155A"/>
    <w:rsid w:val="00021A1E"/>
    <w:rsid w:val="00021B73"/>
    <w:rsid w:val="00021B7B"/>
    <w:rsid w:val="00021D90"/>
    <w:rsid w:val="000223D0"/>
    <w:rsid w:val="000227DA"/>
    <w:rsid w:val="00022B7B"/>
    <w:rsid w:val="00022EBC"/>
    <w:rsid w:val="00023299"/>
    <w:rsid w:val="00023495"/>
    <w:rsid w:val="0002373A"/>
    <w:rsid w:val="00023F91"/>
    <w:rsid w:val="00024106"/>
    <w:rsid w:val="00024156"/>
    <w:rsid w:val="0002434A"/>
    <w:rsid w:val="0002498F"/>
    <w:rsid w:val="00024F96"/>
    <w:rsid w:val="00025406"/>
    <w:rsid w:val="00025442"/>
    <w:rsid w:val="00025E7B"/>
    <w:rsid w:val="00026B2C"/>
    <w:rsid w:val="000270AD"/>
    <w:rsid w:val="00027956"/>
    <w:rsid w:val="00027C99"/>
    <w:rsid w:val="00030105"/>
    <w:rsid w:val="000307F6"/>
    <w:rsid w:val="00030EA5"/>
    <w:rsid w:val="00031B62"/>
    <w:rsid w:val="00031C26"/>
    <w:rsid w:val="00031C5D"/>
    <w:rsid w:val="00032281"/>
    <w:rsid w:val="0003260E"/>
    <w:rsid w:val="0003305F"/>
    <w:rsid w:val="000333E9"/>
    <w:rsid w:val="00033615"/>
    <w:rsid w:val="00033942"/>
    <w:rsid w:val="00033C0F"/>
    <w:rsid w:val="0003455D"/>
    <w:rsid w:val="00034D8A"/>
    <w:rsid w:val="000350F9"/>
    <w:rsid w:val="000357B9"/>
    <w:rsid w:val="00036B7E"/>
    <w:rsid w:val="00036C15"/>
    <w:rsid w:val="000376B6"/>
    <w:rsid w:val="00040189"/>
    <w:rsid w:val="000405F7"/>
    <w:rsid w:val="000407F8"/>
    <w:rsid w:val="000408EB"/>
    <w:rsid w:val="00041820"/>
    <w:rsid w:val="000419CD"/>
    <w:rsid w:val="0004237C"/>
    <w:rsid w:val="00042AC8"/>
    <w:rsid w:val="00042B2E"/>
    <w:rsid w:val="00042BF6"/>
    <w:rsid w:val="00042CC8"/>
    <w:rsid w:val="00042E37"/>
    <w:rsid w:val="000435C5"/>
    <w:rsid w:val="00043687"/>
    <w:rsid w:val="00043906"/>
    <w:rsid w:val="000439EC"/>
    <w:rsid w:val="000443B6"/>
    <w:rsid w:val="00044E49"/>
    <w:rsid w:val="00045FBA"/>
    <w:rsid w:val="000461C8"/>
    <w:rsid w:val="000462BA"/>
    <w:rsid w:val="00046635"/>
    <w:rsid w:val="000466E8"/>
    <w:rsid w:val="000479C8"/>
    <w:rsid w:val="00050A72"/>
    <w:rsid w:val="00050CA8"/>
    <w:rsid w:val="00050E67"/>
    <w:rsid w:val="00050E8F"/>
    <w:rsid w:val="00051CDB"/>
    <w:rsid w:val="00051CEF"/>
    <w:rsid w:val="00052141"/>
    <w:rsid w:val="00052793"/>
    <w:rsid w:val="00052876"/>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1BDA"/>
    <w:rsid w:val="0006283C"/>
    <w:rsid w:val="00062AA8"/>
    <w:rsid w:val="00062E1A"/>
    <w:rsid w:val="0006340B"/>
    <w:rsid w:val="000634AC"/>
    <w:rsid w:val="000638B5"/>
    <w:rsid w:val="00063D85"/>
    <w:rsid w:val="00063F62"/>
    <w:rsid w:val="00064BBB"/>
    <w:rsid w:val="0006557E"/>
    <w:rsid w:val="00066464"/>
    <w:rsid w:val="00066A2E"/>
    <w:rsid w:val="000671E9"/>
    <w:rsid w:val="00067513"/>
    <w:rsid w:val="00067BA1"/>
    <w:rsid w:val="00067FAB"/>
    <w:rsid w:val="000700AA"/>
    <w:rsid w:val="000701BC"/>
    <w:rsid w:val="0007041F"/>
    <w:rsid w:val="00070499"/>
    <w:rsid w:val="00070776"/>
    <w:rsid w:val="00071012"/>
    <w:rsid w:val="000711AD"/>
    <w:rsid w:val="000716EE"/>
    <w:rsid w:val="000719D4"/>
    <w:rsid w:val="00072788"/>
    <w:rsid w:val="0007373D"/>
    <w:rsid w:val="00073EC2"/>
    <w:rsid w:val="00074030"/>
    <w:rsid w:val="00074055"/>
    <w:rsid w:val="00074665"/>
    <w:rsid w:val="00074A5B"/>
    <w:rsid w:val="00074E8A"/>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F28"/>
    <w:rsid w:val="000810F1"/>
    <w:rsid w:val="000811CB"/>
    <w:rsid w:val="00081723"/>
    <w:rsid w:val="000817C9"/>
    <w:rsid w:val="00081A9D"/>
    <w:rsid w:val="00081B2A"/>
    <w:rsid w:val="00081BA8"/>
    <w:rsid w:val="0008278C"/>
    <w:rsid w:val="00082867"/>
    <w:rsid w:val="0008335C"/>
    <w:rsid w:val="00083BAD"/>
    <w:rsid w:val="0008405C"/>
    <w:rsid w:val="000844E5"/>
    <w:rsid w:val="00084682"/>
    <w:rsid w:val="00084C15"/>
    <w:rsid w:val="00085189"/>
    <w:rsid w:val="000853EA"/>
    <w:rsid w:val="0008590C"/>
    <w:rsid w:val="00085BDA"/>
    <w:rsid w:val="000868DB"/>
    <w:rsid w:val="00086D3F"/>
    <w:rsid w:val="00086F09"/>
    <w:rsid w:val="000871CA"/>
    <w:rsid w:val="00087459"/>
    <w:rsid w:val="00087FB5"/>
    <w:rsid w:val="00090013"/>
    <w:rsid w:val="000905A1"/>
    <w:rsid w:val="00090676"/>
    <w:rsid w:val="0009067A"/>
    <w:rsid w:val="0009079F"/>
    <w:rsid w:val="00090873"/>
    <w:rsid w:val="000908C6"/>
    <w:rsid w:val="000909DD"/>
    <w:rsid w:val="00090DE6"/>
    <w:rsid w:val="0009110E"/>
    <w:rsid w:val="0009182B"/>
    <w:rsid w:val="0009210A"/>
    <w:rsid w:val="00092304"/>
    <w:rsid w:val="0009238B"/>
    <w:rsid w:val="00092DC0"/>
    <w:rsid w:val="00092EB1"/>
    <w:rsid w:val="00093399"/>
    <w:rsid w:val="0009367F"/>
    <w:rsid w:val="00093701"/>
    <w:rsid w:val="000938EC"/>
    <w:rsid w:val="000940D8"/>
    <w:rsid w:val="00094FC7"/>
    <w:rsid w:val="000955ED"/>
    <w:rsid w:val="00095F55"/>
    <w:rsid w:val="00096226"/>
    <w:rsid w:val="0009662A"/>
    <w:rsid w:val="000966DE"/>
    <w:rsid w:val="00097368"/>
    <w:rsid w:val="00097AAF"/>
    <w:rsid w:val="00097F28"/>
    <w:rsid w:val="000A03E8"/>
    <w:rsid w:val="000A0689"/>
    <w:rsid w:val="000A0797"/>
    <w:rsid w:val="000A1579"/>
    <w:rsid w:val="000A164E"/>
    <w:rsid w:val="000A1812"/>
    <w:rsid w:val="000A1B45"/>
    <w:rsid w:val="000A21B5"/>
    <w:rsid w:val="000A2C4D"/>
    <w:rsid w:val="000A2E2B"/>
    <w:rsid w:val="000A30D6"/>
    <w:rsid w:val="000A327C"/>
    <w:rsid w:val="000A343E"/>
    <w:rsid w:val="000A38BC"/>
    <w:rsid w:val="000A43B0"/>
    <w:rsid w:val="000A4A65"/>
    <w:rsid w:val="000A53A0"/>
    <w:rsid w:val="000A53CF"/>
    <w:rsid w:val="000A640F"/>
    <w:rsid w:val="000A734E"/>
    <w:rsid w:val="000A74A9"/>
    <w:rsid w:val="000A7CC0"/>
    <w:rsid w:val="000B1580"/>
    <w:rsid w:val="000B16E3"/>
    <w:rsid w:val="000B17FE"/>
    <w:rsid w:val="000B18D5"/>
    <w:rsid w:val="000B1FDD"/>
    <w:rsid w:val="000B24FF"/>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DB5"/>
    <w:rsid w:val="000B5FDD"/>
    <w:rsid w:val="000B6A1C"/>
    <w:rsid w:val="000B7881"/>
    <w:rsid w:val="000B79F4"/>
    <w:rsid w:val="000B79FB"/>
    <w:rsid w:val="000B7A5E"/>
    <w:rsid w:val="000B7AB6"/>
    <w:rsid w:val="000C0132"/>
    <w:rsid w:val="000C097E"/>
    <w:rsid w:val="000C16DE"/>
    <w:rsid w:val="000C177E"/>
    <w:rsid w:val="000C194C"/>
    <w:rsid w:val="000C1D95"/>
    <w:rsid w:val="000C2BC9"/>
    <w:rsid w:val="000C2F9C"/>
    <w:rsid w:val="000C3230"/>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D0034"/>
    <w:rsid w:val="000D00B0"/>
    <w:rsid w:val="000D0B25"/>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729"/>
    <w:rsid w:val="000D79CC"/>
    <w:rsid w:val="000D7BA1"/>
    <w:rsid w:val="000D7BD9"/>
    <w:rsid w:val="000D7F36"/>
    <w:rsid w:val="000E0348"/>
    <w:rsid w:val="000E05B0"/>
    <w:rsid w:val="000E065E"/>
    <w:rsid w:val="000E0BB0"/>
    <w:rsid w:val="000E0DF8"/>
    <w:rsid w:val="000E0E28"/>
    <w:rsid w:val="000E0EEC"/>
    <w:rsid w:val="000E1B70"/>
    <w:rsid w:val="000E1EAD"/>
    <w:rsid w:val="000E223A"/>
    <w:rsid w:val="000E2325"/>
    <w:rsid w:val="000E239E"/>
    <w:rsid w:val="000E2BBC"/>
    <w:rsid w:val="000E3615"/>
    <w:rsid w:val="000E4211"/>
    <w:rsid w:val="000E4342"/>
    <w:rsid w:val="000E43BC"/>
    <w:rsid w:val="000E47E4"/>
    <w:rsid w:val="000E4AF2"/>
    <w:rsid w:val="000E4D7D"/>
    <w:rsid w:val="000E4F04"/>
    <w:rsid w:val="000E6BDF"/>
    <w:rsid w:val="000E7C11"/>
    <w:rsid w:val="000E7D4B"/>
    <w:rsid w:val="000F007A"/>
    <w:rsid w:val="000F01D7"/>
    <w:rsid w:val="000F032A"/>
    <w:rsid w:val="000F0BA4"/>
    <w:rsid w:val="000F111C"/>
    <w:rsid w:val="000F1B9E"/>
    <w:rsid w:val="000F1CEC"/>
    <w:rsid w:val="000F1E97"/>
    <w:rsid w:val="000F24C3"/>
    <w:rsid w:val="000F273B"/>
    <w:rsid w:val="000F2798"/>
    <w:rsid w:val="000F2910"/>
    <w:rsid w:val="000F2A5E"/>
    <w:rsid w:val="000F3139"/>
    <w:rsid w:val="000F352B"/>
    <w:rsid w:val="000F372C"/>
    <w:rsid w:val="000F3F53"/>
    <w:rsid w:val="000F4A60"/>
    <w:rsid w:val="000F4EC2"/>
    <w:rsid w:val="000F53DB"/>
    <w:rsid w:val="000F56BA"/>
    <w:rsid w:val="000F69F1"/>
    <w:rsid w:val="000F6A03"/>
    <w:rsid w:val="000F6A0E"/>
    <w:rsid w:val="000F6B9F"/>
    <w:rsid w:val="000F7087"/>
    <w:rsid w:val="001002BF"/>
    <w:rsid w:val="00100488"/>
    <w:rsid w:val="001007B8"/>
    <w:rsid w:val="00100B34"/>
    <w:rsid w:val="00101CD6"/>
    <w:rsid w:val="0010217F"/>
    <w:rsid w:val="00102FE6"/>
    <w:rsid w:val="001037F8"/>
    <w:rsid w:val="00103945"/>
    <w:rsid w:val="00103AD4"/>
    <w:rsid w:val="00103C35"/>
    <w:rsid w:val="00104D5C"/>
    <w:rsid w:val="00104EAA"/>
    <w:rsid w:val="00105065"/>
    <w:rsid w:val="00105D41"/>
    <w:rsid w:val="001060DE"/>
    <w:rsid w:val="00106681"/>
    <w:rsid w:val="00106DAA"/>
    <w:rsid w:val="00107C24"/>
    <w:rsid w:val="001104DA"/>
    <w:rsid w:val="001119CB"/>
    <w:rsid w:val="00111AAF"/>
    <w:rsid w:val="00111C49"/>
    <w:rsid w:val="00111D31"/>
    <w:rsid w:val="00112700"/>
    <w:rsid w:val="00112E18"/>
    <w:rsid w:val="00112FDF"/>
    <w:rsid w:val="0011305A"/>
    <w:rsid w:val="0011315B"/>
    <w:rsid w:val="001132A9"/>
    <w:rsid w:val="001138C0"/>
    <w:rsid w:val="00113C4B"/>
    <w:rsid w:val="00114170"/>
    <w:rsid w:val="00114285"/>
    <w:rsid w:val="00114360"/>
    <w:rsid w:val="0011450C"/>
    <w:rsid w:val="0011484D"/>
    <w:rsid w:val="00114F1B"/>
    <w:rsid w:val="0011556C"/>
    <w:rsid w:val="001157C6"/>
    <w:rsid w:val="00115B2F"/>
    <w:rsid w:val="00115CE2"/>
    <w:rsid w:val="0011659A"/>
    <w:rsid w:val="00116799"/>
    <w:rsid w:val="001168C3"/>
    <w:rsid w:val="00116927"/>
    <w:rsid w:val="00116A25"/>
    <w:rsid w:val="00116C90"/>
    <w:rsid w:val="00116F85"/>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1FA8"/>
    <w:rsid w:val="00132042"/>
    <w:rsid w:val="00132664"/>
    <w:rsid w:val="001326C7"/>
    <w:rsid w:val="00132862"/>
    <w:rsid w:val="00132D14"/>
    <w:rsid w:val="001331E7"/>
    <w:rsid w:val="00133A29"/>
    <w:rsid w:val="001341EC"/>
    <w:rsid w:val="00134903"/>
    <w:rsid w:val="00134942"/>
    <w:rsid w:val="00135121"/>
    <w:rsid w:val="001358D4"/>
    <w:rsid w:val="001358EF"/>
    <w:rsid w:val="001359BC"/>
    <w:rsid w:val="00136823"/>
    <w:rsid w:val="00136B3A"/>
    <w:rsid w:val="00137042"/>
    <w:rsid w:val="00137131"/>
    <w:rsid w:val="0013714F"/>
    <w:rsid w:val="0013718F"/>
    <w:rsid w:val="0013771E"/>
    <w:rsid w:val="0013787E"/>
    <w:rsid w:val="00140E8C"/>
    <w:rsid w:val="001415A6"/>
    <w:rsid w:val="0014194D"/>
    <w:rsid w:val="00141D11"/>
    <w:rsid w:val="00141EB9"/>
    <w:rsid w:val="001429A3"/>
    <w:rsid w:val="00142A3F"/>
    <w:rsid w:val="00142CFE"/>
    <w:rsid w:val="00142FFD"/>
    <w:rsid w:val="00143B23"/>
    <w:rsid w:val="001440E3"/>
    <w:rsid w:val="00144172"/>
    <w:rsid w:val="001443FB"/>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0DF4"/>
    <w:rsid w:val="00151C90"/>
    <w:rsid w:val="0015217B"/>
    <w:rsid w:val="00152693"/>
    <w:rsid w:val="00153E53"/>
    <w:rsid w:val="0015446C"/>
    <w:rsid w:val="00154799"/>
    <w:rsid w:val="00154C3B"/>
    <w:rsid w:val="001559FB"/>
    <w:rsid w:val="0015610A"/>
    <w:rsid w:val="00156196"/>
    <w:rsid w:val="00156653"/>
    <w:rsid w:val="00156EB1"/>
    <w:rsid w:val="00157615"/>
    <w:rsid w:val="00157D19"/>
    <w:rsid w:val="00157E81"/>
    <w:rsid w:val="00160210"/>
    <w:rsid w:val="001603CC"/>
    <w:rsid w:val="001606C8"/>
    <w:rsid w:val="001616A8"/>
    <w:rsid w:val="00162248"/>
    <w:rsid w:val="0016339A"/>
    <w:rsid w:val="00163905"/>
    <w:rsid w:val="00164095"/>
    <w:rsid w:val="00164478"/>
    <w:rsid w:val="001645B0"/>
    <w:rsid w:val="00166068"/>
    <w:rsid w:val="0016626E"/>
    <w:rsid w:val="00167341"/>
    <w:rsid w:val="001673A8"/>
    <w:rsid w:val="001673FE"/>
    <w:rsid w:val="00167516"/>
    <w:rsid w:val="00167527"/>
    <w:rsid w:val="00167B78"/>
    <w:rsid w:val="00167DAC"/>
    <w:rsid w:val="001703A4"/>
    <w:rsid w:val="00170717"/>
    <w:rsid w:val="001708D7"/>
    <w:rsid w:val="00170EC9"/>
    <w:rsid w:val="00171722"/>
    <w:rsid w:val="0017181C"/>
    <w:rsid w:val="00171C3A"/>
    <w:rsid w:val="00171C52"/>
    <w:rsid w:val="00171D24"/>
    <w:rsid w:val="0017247C"/>
    <w:rsid w:val="0017325B"/>
    <w:rsid w:val="00173286"/>
    <w:rsid w:val="001734FA"/>
    <w:rsid w:val="001743B9"/>
    <w:rsid w:val="00174882"/>
    <w:rsid w:val="0017506C"/>
    <w:rsid w:val="00175411"/>
    <w:rsid w:val="00175500"/>
    <w:rsid w:val="0017559B"/>
    <w:rsid w:val="0017600B"/>
    <w:rsid w:val="00176343"/>
    <w:rsid w:val="00176A09"/>
    <w:rsid w:val="00176C14"/>
    <w:rsid w:val="00177CB2"/>
    <w:rsid w:val="0018102E"/>
    <w:rsid w:val="001813B7"/>
    <w:rsid w:val="001815B2"/>
    <w:rsid w:val="00181852"/>
    <w:rsid w:val="00181939"/>
    <w:rsid w:val="00181E73"/>
    <w:rsid w:val="00182379"/>
    <w:rsid w:val="00182B03"/>
    <w:rsid w:val="00183AA4"/>
    <w:rsid w:val="0018433D"/>
    <w:rsid w:val="00184442"/>
    <w:rsid w:val="00185F77"/>
    <w:rsid w:val="001874A6"/>
    <w:rsid w:val="00187819"/>
    <w:rsid w:val="00187CC9"/>
    <w:rsid w:val="00190848"/>
    <w:rsid w:val="00190932"/>
    <w:rsid w:val="001912DB"/>
    <w:rsid w:val="00192575"/>
    <w:rsid w:val="0019267B"/>
    <w:rsid w:val="00192B0E"/>
    <w:rsid w:val="00192E64"/>
    <w:rsid w:val="00193608"/>
    <w:rsid w:val="001936FA"/>
    <w:rsid w:val="00193A33"/>
    <w:rsid w:val="00193F9D"/>
    <w:rsid w:val="0019437D"/>
    <w:rsid w:val="001944BD"/>
    <w:rsid w:val="00194752"/>
    <w:rsid w:val="00194AE1"/>
    <w:rsid w:val="00195020"/>
    <w:rsid w:val="00195265"/>
    <w:rsid w:val="00195294"/>
    <w:rsid w:val="001956F1"/>
    <w:rsid w:val="00195B0D"/>
    <w:rsid w:val="00197170"/>
    <w:rsid w:val="00197196"/>
    <w:rsid w:val="001973FB"/>
    <w:rsid w:val="00197502"/>
    <w:rsid w:val="00197AC0"/>
    <w:rsid w:val="00197C38"/>
    <w:rsid w:val="00197D92"/>
    <w:rsid w:val="00197EA8"/>
    <w:rsid w:val="001A04FE"/>
    <w:rsid w:val="001A0BE6"/>
    <w:rsid w:val="001A14D7"/>
    <w:rsid w:val="001A1791"/>
    <w:rsid w:val="001A1FCF"/>
    <w:rsid w:val="001A209D"/>
    <w:rsid w:val="001A2B54"/>
    <w:rsid w:val="001A2B74"/>
    <w:rsid w:val="001A35EA"/>
    <w:rsid w:val="001A36D0"/>
    <w:rsid w:val="001A36FB"/>
    <w:rsid w:val="001A38EF"/>
    <w:rsid w:val="001A4E7D"/>
    <w:rsid w:val="001A5A3C"/>
    <w:rsid w:val="001A5BE4"/>
    <w:rsid w:val="001A5F66"/>
    <w:rsid w:val="001A7412"/>
    <w:rsid w:val="001A75D6"/>
    <w:rsid w:val="001A776B"/>
    <w:rsid w:val="001A7A06"/>
    <w:rsid w:val="001B013F"/>
    <w:rsid w:val="001B10AD"/>
    <w:rsid w:val="001B1C3E"/>
    <w:rsid w:val="001B1D70"/>
    <w:rsid w:val="001B2549"/>
    <w:rsid w:val="001B2CCF"/>
    <w:rsid w:val="001B4342"/>
    <w:rsid w:val="001B445D"/>
    <w:rsid w:val="001B4CE3"/>
    <w:rsid w:val="001B4F7D"/>
    <w:rsid w:val="001B5723"/>
    <w:rsid w:val="001B585A"/>
    <w:rsid w:val="001B5925"/>
    <w:rsid w:val="001B7285"/>
    <w:rsid w:val="001B74EB"/>
    <w:rsid w:val="001B7826"/>
    <w:rsid w:val="001B783B"/>
    <w:rsid w:val="001C1C3D"/>
    <w:rsid w:val="001C1F21"/>
    <w:rsid w:val="001C2060"/>
    <w:rsid w:val="001C24D1"/>
    <w:rsid w:val="001C2632"/>
    <w:rsid w:val="001C291F"/>
    <w:rsid w:val="001C2B98"/>
    <w:rsid w:val="001C3019"/>
    <w:rsid w:val="001C35E6"/>
    <w:rsid w:val="001C3626"/>
    <w:rsid w:val="001C4019"/>
    <w:rsid w:val="001C4AD0"/>
    <w:rsid w:val="001C4AFE"/>
    <w:rsid w:val="001C4C6E"/>
    <w:rsid w:val="001C4CC1"/>
    <w:rsid w:val="001C602F"/>
    <w:rsid w:val="001C6380"/>
    <w:rsid w:val="001C63F8"/>
    <w:rsid w:val="001C6A65"/>
    <w:rsid w:val="001C7530"/>
    <w:rsid w:val="001C7728"/>
    <w:rsid w:val="001C7AAD"/>
    <w:rsid w:val="001C7ADE"/>
    <w:rsid w:val="001C7AEB"/>
    <w:rsid w:val="001C7FBC"/>
    <w:rsid w:val="001D0678"/>
    <w:rsid w:val="001D0696"/>
    <w:rsid w:val="001D07F4"/>
    <w:rsid w:val="001D10F8"/>
    <w:rsid w:val="001D12F3"/>
    <w:rsid w:val="001D152C"/>
    <w:rsid w:val="001D163A"/>
    <w:rsid w:val="001D1C24"/>
    <w:rsid w:val="001D1C26"/>
    <w:rsid w:val="001D1D1A"/>
    <w:rsid w:val="001D2057"/>
    <w:rsid w:val="001D23CA"/>
    <w:rsid w:val="001D2B3D"/>
    <w:rsid w:val="001D2CC9"/>
    <w:rsid w:val="001D33AC"/>
    <w:rsid w:val="001D3581"/>
    <w:rsid w:val="001D35CC"/>
    <w:rsid w:val="001D3717"/>
    <w:rsid w:val="001D3A73"/>
    <w:rsid w:val="001D43DF"/>
    <w:rsid w:val="001D44B4"/>
    <w:rsid w:val="001D4807"/>
    <w:rsid w:val="001D4C8A"/>
    <w:rsid w:val="001D4D06"/>
    <w:rsid w:val="001D4E5B"/>
    <w:rsid w:val="001D52C2"/>
    <w:rsid w:val="001D54A2"/>
    <w:rsid w:val="001D5963"/>
    <w:rsid w:val="001D599D"/>
    <w:rsid w:val="001D59E0"/>
    <w:rsid w:val="001D5C80"/>
    <w:rsid w:val="001D5EA7"/>
    <w:rsid w:val="001D5FDF"/>
    <w:rsid w:val="001D602A"/>
    <w:rsid w:val="001D629C"/>
    <w:rsid w:val="001D67A1"/>
    <w:rsid w:val="001D6E1F"/>
    <w:rsid w:val="001D7465"/>
    <w:rsid w:val="001D74C4"/>
    <w:rsid w:val="001D7AC3"/>
    <w:rsid w:val="001D7E17"/>
    <w:rsid w:val="001D7F47"/>
    <w:rsid w:val="001E0043"/>
    <w:rsid w:val="001E00EF"/>
    <w:rsid w:val="001E0206"/>
    <w:rsid w:val="001E0575"/>
    <w:rsid w:val="001E06BA"/>
    <w:rsid w:val="001E08C8"/>
    <w:rsid w:val="001E15A5"/>
    <w:rsid w:val="001E1788"/>
    <w:rsid w:val="001E17A7"/>
    <w:rsid w:val="001E1E31"/>
    <w:rsid w:val="001E20AB"/>
    <w:rsid w:val="001E2825"/>
    <w:rsid w:val="001E28C3"/>
    <w:rsid w:val="001E2BBB"/>
    <w:rsid w:val="001E2CC1"/>
    <w:rsid w:val="001E2E5B"/>
    <w:rsid w:val="001E2F64"/>
    <w:rsid w:val="001E3CA0"/>
    <w:rsid w:val="001E49F6"/>
    <w:rsid w:val="001E50C1"/>
    <w:rsid w:val="001E527B"/>
    <w:rsid w:val="001E581D"/>
    <w:rsid w:val="001E5E33"/>
    <w:rsid w:val="001E5E96"/>
    <w:rsid w:val="001E612D"/>
    <w:rsid w:val="001E655F"/>
    <w:rsid w:val="001E723B"/>
    <w:rsid w:val="001E7FBD"/>
    <w:rsid w:val="001F0533"/>
    <w:rsid w:val="001F131B"/>
    <w:rsid w:val="001F1A04"/>
    <w:rsid w:val="001F1BFD"/>
    <w:rsid w:val="001F1DE0"/>
    <w:rsid w:val="001F28BE"/>
    <w:rsid w:val="001F2CC5"/>
    <w:rsid w:val="001F2FAC"/>
    <w:rsid w:val="001F3196"/>
    <w:rsid w:val="001F3BFB"/>
    <w:rsid w:val="001F3EE3"/>
    <w:rsid w:val="001F4066"/>
    <w:rsid w:val="001F40CC"/>
    <w:rsid w:val="001F49E5"/>
    <w:rsid w:val="001F4CA2"/>
    <w:rsid w:val="001F4CB8"/>
    <w:rsid w:val="001F5131"/>
    <w:rsid w:val="001F5A53"/>
    <w:rsid w:val="001F6F08"/>
    <w:rsid w:val="001F6FA7"/>
    <w:rsid w:val="001F747A"/>
    <w:rsid w:val="00200591"/>
    <w:rsid w:val="00202058"/>
    <w:rsid w:val="00203327"/>
    <w:rsid w:val="00203414"/>
    <w:rsid w:val="002035A6"/>
    <w:rsid w:val="00203771"/>
    <w:rsid w:val="00204019"/>
    <w:rsid w:val="002041E9"/>
    <w:rsid w:val="00204744"/>
    <w:rsid w:val="00204923"/>
    <w:rsid w:val="00204F9B"/>
    <w:rsid w:val="002058F9"/>
    <w:rsid w:val="00205AE7"/>
    <w:rsid w:val="00205B22"/>
    <w:rsid w:val="00205B2A"/>
    <w:rsid w:val="00205CB2"/>
    <w:rsid w:val="0020646A"/>
    <w:rsid w:val="00207472"/>
    <w:rsid w:val="002077EB"/>
    <w:rsid w:val="00207B49"/>
    <w:rsid w:val="002103EB"/>
    <w:rsid w:val="00210433"/>
    <w:rsid w:val="002104C7"/>
    <w:rsid w:val="00210AB2"/>
    <w:rsid w:val="00210E1B"/>
    <w:rsid w:val="00211147"/>
    <w:rsid w:val="002117DF"/>
    <w:rsid w:val="00211813"/>
    <w:rsid w:val="00211CC6"/>
    <w:rsid w:val="00211EAA"/>
    <w:rsid w:val="00211F18"/>
    <w:rsid w:val="0021266E"/>
    <w:rsid w:val="00212791"/>
    <w:rsid w:val="00212A4A"/>
    <w:rsid w:val="00212B49"/>
    <w:rsid w:val="0021349E"/>
    <w:rsid w:val="00213EA4"/>
    <w:rsid w:val="00214265"/>
    <w:rsid w:val="002142B4"/>
    <w:rsid w:val="00214344"/>
    <w:rsid w:val="00214742"/>
    <w:rsid w:val="00214B51"/>
    <w:rsid w:val="00214BF2"/>
    <w:rsid w:val="00214D20"/>
    <w:rsid w:val="00215AA3"/>
    <w:rsid w:val="00215D1E"/>
    <w:rsid w:val="0021644D"/>
    <w:rsid w:val="00216687"/>
    <w:rsid w:val="002166E4"/>
    <w:rsid w:val="00216C3D"/>
    <w:rsid w:val="00216DA5"/>
    <w:rsid w:val="002174FC"/>
    <w:rsid w:val="00220352"/>
    <w:rsid w:val="002206DB"/>
    <w:rsid w:val="00220C50"/>
    <w:rsid w:val="00220C5D"/>
    <w:rsid w:val="00220E12"/>
    <w:rsid w:val="002219C4"/>
    <w:rsid w:val="00221D07"/>
    <w:rsid w:val="00221DA6"/>
    <w:rsid w:val="00222CA8"/>
    <w:rsid w:val="002232C8"/>
    <w:rsid w:val="00223480"/>
    <w:rsid w:val="002237F7"/>
    <w:rsid w:val="00223DC4"/>
    <w:rsid w:val="0022461C"/>
    <w:rsid w:val="0022480A"/>
    <w:rsid w:val="002249C8"/>
    <w:rsid w:val="002249E9"/>
    <w:rsid w:val="00224D60"/>
    <w:rsid w:val="00225219"/>
    <w:rsid w:val="002259F7"/>
    <w:rsid w:val="00225D70"/>
    <w:rsid w:val="00225FEE"/>
    <w:rsid w:val="002262B2"/>
    <w:rsid w:val="00226A2C"/>
    <w:rsid w:val="00226A37"/>
    <w:rsid w:val="00226F60"/>
    <w:rsid w:val="0022714A"/>
    <w:rsid w:val="002271B4"/>
    <w:rsid w:val="0022768D"/>
    <w:rsid w:val="00227BA8"/>
    <w:rsid w:val="002303C2"/>
    <w:rsid w:val="0023056D"/>
    <w:rsid w:val="00230790"/>
    <w:rsid w:val="00231154"/>
    <w:rsid w:val="00231433"/>
    <w:rsid w:val="0023189C"/>
    <w:rsid w:val="00231A0B"/>
    <w:rsid w:val="00231B70"/>
    <w:rsid w:val="002322B2"/>
    <w:rsid w:val="0023294C"/>
    <w:rsid w:val="0023306B"/>
    <w:rsid w:val="00233138"/>
    <w:rsid w:val="00233434"/>
    <w:rsid w:val="00233571"/>
    <w:rsid w:val="002342C1"/>
    <w:rsid w:val="002349A6"/>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0437"/>
    <w:rsid w:val="00241252"/>
    <w:rsid w:val="002415A4"/>
    <w:rsid w:val="00241BCE"/>
    <w:rsid w:val="00242086"/>
    <w:rsid w:val="002420B5"/>
    <w:rsid w:val="0024272C"/>
    <w:rsid w:val="00242B30"/>
    <w:rsid w:val="0024359F"/>
    <w:rsid w:val="0024373F"/>
    <w:rsid w:val="00243911"/>
    <w:rsid w:val="00243E68"/>
    <w:rsid w:val="00244323"/>
    <w:rsid w:val="002445F7"/>
    <w:rsid w:val="00244932"/>
    <w:rsid w:val="00246AE4"/>
    <w:rsid w:val="00246CD9"/>
    <w:rsid w:val="002470A6"/>
    <w:rsid w:val="0024728C"/>
    <w:rsid w:val="0024736A"/>
    <w:rsid w:val="00247CFC"/>
    <w:rsid w:val="00250373"/>
    <w:rsid w:val="002503CF"/>
    <w:rsid w:val="00250C61"/>
    <w:rsid w:val="00250F13"/>
    <w:rsid w:val="00251211"/>
    <w:rsid w:val="00251255"/>
    <w:rsid w:val="00251E09"/>
    <w:rsid w:val="00252324"/>
    <w:rsid w:val="00252668"/>
    <w:rsid w:val="00253727"/>
    <w:rsid w:val="00253D75"/>
    <w:rsid w:val="00254078"/>
    <w:rsid w:val="0025453F"/>
    <w:rsid w:val="00254685"/>
    <w:rsid w:val="00254782"/>
    <w:rsid w:val="00254B0B"/>
    <w:rsid w:val="00254F92"/>
    <w:rsid w:val="00254FBC"/>
    <w:rsid w:val="002553E2"/>
    <w:rsid w:val="00255C41"/>
    <w:rsid w:val="002562E6"/>
    <w:rsid w:val="00256CC0"/>
    <w:rsid w:val="00257524"/>
    <w:rsid w:val="00257D18"/>
    <w:rsid w:val="00257D83"/>
    <w:rsid w:val="00257E29"/>
    <w:rsid w:val="00257E3C"/>
    <w:rsid w:val="002606E7"/>
    <w:rsid w:val="00261451"/>
    <w:rsid w:val="00261859"/>
    <w:rsid w:val="002620C7"/>
    <w:rsid w:val="002624A2"/>
    <w:rsid w:val="00262663"/>
    <w:rsid w:val="00262DA4"/>
    <w:rsid w:val="00262EED"/>
    <w:rsid w:val="0026331C"/>
    <w:rsid w:val="00263B7B"/>
    <w:rsid w:val="00263E28"/>
    <w:rsid w:val="002649A6"/>
    <w:rsid w:val="00264E6F"/>
    <w:rsid w:val="00265DDD"/>
    <w:rsid w:val="002661AF"/>
    <w:rsid w:val="002663A0"/>
    <w:rsid w:val="002666B3"/>
    <w:rsid w:val="0026684C"/>
    <w:rsid w:val="00266E49"/>
    <w:rsid w:val="00266F21"/>
    <w:rsid w:val="0026706E"/>
    <w:rsid w:val="00267EBB"/>
    <w:rsid w:val="0027011B"/>
    <w:rsid w:val="00270322"/>
    <w:rsid w:val="002704D7"/>
    <w:rsid w:val="00270E0C"/>
    <w:rsid w:val="002711CB"/>
    <w:rsid w:val="00271688"/>
    <w:rsid w:val="0027188B"/>
    <w:rsid w:val="002719A1"/>
    <w:rsid w:val="00271A25"/>
    <w:rsid w:val="00272093"/>
    <w:rsid w:val="0027230C"/>
    <w:rsid w:val="002726A5"/>
    <w:rsid w:val="00273118"/>
    <w:rsid w:val="00273362"/>
    <w:rsid w:val="00273B57"/>
    <w:rsid w:val="00274360"/>
    <w:rsid w:val="00274639"/>
    <w:rsid w:val="0027510C"/>
    <w:rsid w:val="00275E3E"/>
    <w:rsid w:val="00275F83"/>
    <w:rsid w:val="002764B9"/>
    <w:rsid w:val="002765EA"/>
    <w:rsid w:val="00276689"/>
    <w:rsid w:val="00276A5F"/>
    <w:rsid w:val="00276B32"/>
    <w:rsid w:val="00276BD6"/>
    <w:rsid w:val="00276D43"/>
    <w:rsid w:val="00276D5C"/>
    <w:rsid w:val="0027710A"/>
    <w:rsid w:val="0027794E"/>
    <w:rsid w:val="00280494"/>
    <w:rsid w:val="00280B01"/>
    <w:rsid w:val="00280EB2"/>
    <w:rsid w:val="0028135D"/>
    <w:rsid w:val="00281B42"/>
    <w:rsid w:val="00282296"/>
    <w:rsid w:val="0028272A"/>
    <w:rsid w:val="00282A06"/>
    <w:rsid w:val="00282C5A"/>
    <w:rsid w:val="00282DFC"/>
    <w:rsid w:val="00282FF1"/>
    <w:rsid w:val="0028303B"/>
    <w:rsid w:val="002831F5"/>
    <w:rsid w:val="00283D0C"/>
    <w:rsid w:val="00283ED8"/>
    <w:rsid w:val="00284276"/>
    <w:rsid w:val="00285418"/>
    <w:rsid w:val="00285764"/>
    <w:rsid w:val="002857A9"/>
    <w:rsid w:val="00285999"/>
    <w:rsid w:val="00285B69"/>
    <w:rsid w:val="002860B7"/>
    <w:rsid w:val="002861D7"/>
    <w:rsid w:val="00286C40"/>
    <w:rsid w:val="002875CD"/>
    <w:rsid w:val="002875DC"/>
    <w:rsid w:val="002875FE"/>
    <w:rsid w:val="002877F5"/>
    <w:rsid w:val="00290D63"/>
    <w:rsid w:val="0029123E"/>
    <w:rsid w:val="00291AF5"/>
    <w:rsid w:val="00291BE8"/>
    <w:rsid w:val="00291C0C"/>
    <w:rsid w:val="002920B0"/>
    <w:rsid w:val="002920E6"/>
    <w:rsid w:val="00292D52"/>
    <w:rsid w:val="00293724"/>
    <w:rsid w:val="0029379C"/>
    <w:rsid w:val="00293CC7"/>
    <w:rsid w:val="00293D04"/>
    <w:rsid w:val="00294022"/>
    <w:rsid w:val="00294073"/>
    <w:rsid w:val="00294420"/>
    <w:rsid w:val="00294813"/>
    <w:rsid w:val="00294C01"/>
    <w:rsid w:val="00294D9B"/>
    <w:rsid w:val="00295752"/>
    <w:rsid w:val="0029597A"/>
    <w:rsid w:val="00295C32"/>
    <w:rsid w:val="00295CE0"/>
    <w:rsid w:val="0029606B"/>
    <w:rsid w:val="00296182"/>
    <w:rsid w:val="002962D8"/>
    <w:rsid w:val="002964F8"/>
    <w:rsid w:val="002972F0"/>
    <w:rsid w:val="00297505"/>
    <w:rsid w:val="002A00C4"/>
    <w:rsid w:val="002A04D6"/>
    <w:rsid w:val="002A05D0"/>
    <w:rsid w:val="002A068E"/>
    <w:rsid w:val="002A071F"/>
    <w:rsid w:val="002A086E"/>
    <w:rsid w:val="002A0C6A"/>
    <w:rsid w:val="002A1010"/>
    <w:rsid w:val="002A15B8"/>
    <w:rsid w:val="002A1685"/>
    <w:rsid w:val="002A178F"/>
    <w:rsid w:val="002A1921"/>
    <w:rsid w:val="002A1B49"/>
    <w:rsid w:val="002A1C11"/>
    <w:rsid w:val="002A1CBA"/>
    <w:rsid w:val="002A1F67"/>
    <w:rsid w:val="002A230A"/>
    <w:rsid w:val="002A2632"/>
    <w:rsid w:val="002A279D"/>
    <w:rsid w:val="002A27E1"/>
    <w:rsid w:val="002A3486"/>
    <w:rsid w:val="002A392B"/>
    <w:rsid w:val="002A3C9C"/>
    <w:rsid w:val="002A3CF3"/>
    <w:rsid w:val="002A3FF1"/>
    <w:rsid w:val="002A48B8"/>
    <w:rsid w:val="002A4EB1"/>
    <w:rsid w:val="002A54C8"/>
    <w:rsid w:val="002A5ABA"/>
    <w:rsid w:val="002A62DC"/>
    <w:rsid w:val="002A65BD"/>
    <w:rsid w:val="002A66C2"/>
    <w:rsid w:val="002A6742"/>
    <w:rsid w:val="002A68AC"/>
    <w:rsid w:val="002A6E53"/>
    <w:rsid w:val="002A6E83"/>
    <w:rsid w:val="002A75BC"/>
    <w:rsid w:val="002A7778"/>
    <w:rsid w:val="002A7B71"/>
    <w:rsid w:val="002A7FF1"/>
    <w:rsid w:val="002B02D9"/>
    <w:rsid w:val="002B04FD"/>
    <w:rsid w:val="002B0678"/>
    <w:rsid w:val="002B0A92"/>
    <w:rsid w:val="002B0E80"/>
    <w:rsid w:val="002B0EC4"/>
    <w:rsid w:val="002B1158"/>
    <w:rsid w:val="002B1E9E"/>
    <w:rsid w:val="002B258F"/>
    <w:rsid w:val="002B2B1A"/>
    <w:rsid w:val="002B32BE"/>
    <w:rsid w:val="002B3419"/>
    <w:rsid w:val="002B3761"/>
    <w:rsid w:val="002B3900"/>
    <w:rsid w:val="002B3EAC"/>
    <w:rsid w:val="002B4A93"/>
    <w:rsid w:val="002B56F7"/>
    <w:rsid w:val="002B6E3A"/>
    <w:rsid w:val="002B7B02"/>
    <w:rsid w:val="002C0021"/>
    <w:rsid w:val="002C01C8"/>
    <w:rsid w:val="002C09DA"/>
    <w:rsid w:val="002C0B47"/>
    <w:rsid w:val="002C11E8"/>
    <w:rsid w:val="002C16E9"/>
    <w:rsid w:val="002C2048"/>
    <w:rsid w:val="002C2243"/>
    <w:rsid w:val="002C2D04"/>
    <w:rsid w:val="002C3083"/>
    <w:rsid w:val="002C3A87"/>
    <w:rsid w:val="002C45FD"/>
    <w:rsid w:val="002C4CA3"/>
    <w:rsid w:val="002C52DA"/>
    <w:rsid w:val="002C54F6"/>
    <w:rsid w:val="002C5613"/>
    <w:rsid w:val="002C5893"/>
    <w:rsid w:val="002C7484"/>
    <w:rsid w:val="002C7572"/>
    <w:rsid w:val="002C78B5"/>
    <w:rsid w:val="002C7AF4"/>
    <w:rsid w:val="002C7C20"/>
    <w:rsid w:val="002D04FC"/>
    <w:rsid w:val="002D0BF1"/>
    <w:rsid w:val="002D0C29"/>
    <w:rsid w:val="002D0E04"/>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50F6"/>
    <w:rsid w:val="002D55B0"/>
    <w:rsid w:val="002D61D9"/>
    <w:rsid w:val="002D6B9B"/>
    <w:rsid w:val="002D6C3D"/>
    <w:rsid w:val="002D701A"/>
    <w:rsid w:val="002D735A"/>
    <w:rsid w:val="002E0595"/>
    <w:rsid w:val="002E09EC"/>
    <w:rsid w:val="002E0BA3"/>
    <w:rsid w:val="002E11E0"/>
    <w:rsid w:val="002E13DE"/>
    <w:rsid w:val="002E15BB"/>
    <w:rsid w:val="002E1736"/>
    <w:rsid w:val="002E1804"/>
    <w:rsid w:val="002E18E8"/>
    <w:rsid w:val="002E1A6B"/>
    <w:rsid w:val="002E1DCE"/>
    <w:rsid w:val="002E2A24"/>
    <w:rsid w:val="002E2B6A"/>
    <w:rsid w:val="002E31C3"/>
    <w:rsid w:val="002E32F5"/>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37D"/>
    <w:rsid w:val="002F069D"/>
    <w:rsid w:val="002F0D7D"/>
    <w:rsid w:val="002F0FB4"/>
    <w:rsid w:val="002F1AFA"/>
    <w:rsid w:val="002F1F6C"/>
    <w:rsid w:val="002F21F4"/>
    <w:rsid w:val="002F23C3"/>
    <w:rsid w:val="002F3124"/>
    <w:rsid w:val="002F31FE"/>
    <w:rsid w:val="002F32DF"/>
    <w:rsid w:val="002F38C5"/>
    <w:rsid w:val="002F396D"/>
    <w:rsid w:val="002F4768"/>
    <w:rsid w:val="002F4CDD"/>
    <w:rsid w:val="002F572B"/>
    <w:rsid w:val="002F5A81"/>
    <w:rsid w:val="002F5B1B"/>
    <w:rsid w:val="002F66B2"/>
    <w:rsid w:val="002F6D33"/>
    <w:rsid w:val="002F7012"/>
    <w:rsid w:val="002F71A2"/>
    <w:rsid w:val="002F72BF"/>
    <w:rsid w:val="002F767D"/>
    <w:rsid w:val="002F7E2C"/>
    <w:rsid w:val="003004BB"/>
    <w:rsid w:val="003014F8"/>
    <w:rsid w:val="00301672"/>
    <w:rsid w:val="00301805"/>
    <w:rsid w:val="003019CA"/>
    <w:rsid w:val="003020CB"/>
    <w:rsid w:val="00302375"/>
    <w:rsid w:val="00302697"/>
    <w:rsid w:val="00303159"/>
    <w:rsid w:val="00303340"/>
    <w:rsid w:val="0030347A"/>
    <w:rsid w:val="003035E8"/>
    <w:rsid w:val="0030391E"/>
    <w:rsid w:val="003041FF"/>
    <w:rsid w:val="00304B59"/>
    <w:rsid w:val="00304FA2"/>
    <w:rsid w:val="0030549D"/>
    <w:rsid w:val="003054C9"/>
    <w:rsid w:val="00305580"/>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2F71"/>
    <w:rsid w:val="0031302B"/>
    <w:rsid w:val="00313864"/>
    <w:rsid w:val="00314600"/>
    <w:rsid w:val="00314B56"/>
    <w:rsid w:val="0031511D"/>
    <w:rsid w:val="003156AF"/>
    <w:rsid w:val="00315788"/>
    <w:rsid w:val="003157FB"/>
    <w:rsid w:val="00315B06"/>
    <w:rsid w:val="00315B30"/>
    <w:rsid w:val="00315E5A"/>
    <w:rsid w:val="0031662C"/>
    <w:rsid w:val="00316822"/>
    <w:rsid w:val="003169BC"/>
    <w:rsid w:val="00316DA8"/>
    <w:rsid w:val="00316F2A"/>
    <w:rsid w:val="00316F88"/>
    <w:rsid w:val="0031711C"/>
    <w:rsid w:val="003174E1"/>
    <w:rsid w:val="00317AB4"/>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9B"/>
    <w:rsid w:val="003249DF"/>
    <w:rsid w:val="00325A27"/>
    <w:rsid w:val="00325E16"/>
    <w:rsid w:val="00325EA3"/>
    <w:rsid w:val="00326D46"/>
    <w:rsid w:val="003275EE"/>
    <w:rsid w:val="003276B8"/>
    <w:rsid w:val="00327759"/>
    <w:rsid w:val="003277CE"/>
    <w:rsid w:val="00327C83"/>
    <w:rsid w:val="00330C3A"/>
    <w:rsid w:val="00330CCE"/>
    <w:rsid w:val="003311B4"/>
    <w:rsid w:val="003312EE"/>
    <w:rsid w:val="0033130B"/>
    <w:rsid w:val="00331912"/>
    <w:rsid w:val="00331933"/>
    <w:rsid w:val="00331965"/>
    <w:rsid w:val="00331FA7"/>
    <w:rsid w:val="003320D0"/>
    <w:rsid w:val="003320E8"/>
    <w:rsid w:val="0033251C"/>
    <w:rsid w:val="0033319E"/>
    <w:rsid w:val="003335C7"/>
    <w:rsid w:val="00333E2C"/>
    <w:rsid w:val="00334032"/>
    <w:rsid w:val="0033454C"/>
    <w:rsid w:val="003349F3"/>
    <w:rsid w:val="00334CCF"/>
    <w:rsid w:val="003366CE"/>
    <w:rsid w:val="00336B3A"/>
    <w:rsid w:val="0033761A"/>
    <w:rsid w:val="003379C5"/>
    <w:rsid w:val="00337F2E"/>
    <w:rsid w:val="003408EA"/>
    <w:rsid w:val="00340A72"/>
    <w:rsid w:val="00340E3D"/>
    <w:rsid w:val="00341116"/>
    <w:rsid w:val="0034127D"/>
    <w:rsid w:val="0034146F"/>
    <w:rsid w:val="0034184F"/>
    <w:rsid w:val="00341EFD"/>
    <w:rsid w:val="003421D1"/>
    <w:rsid w:val="00342954"/>
    <w:rsid w:val="0034393A"/>
    <w:rsid w:val="00343ADD"/>
    <w:rsid w:val="00343B38"/>
    <w:rsid w:val="00344399"/>
    <w:rsid w:val="00344B9E"/>
    <w:rsid w:val="003455DD"/>
    <w:rsid w:val="003456BA"/>
    <w:rsid w:val="003459CF"/>
    <w:rsid w:val="00345A15"/>
    <w:rsid w:val="00345A61"/>
    <w:rsid w:val="00345BEF"/>
    <w:rsid w:val="00345E12"/>
    <w:rsid w:val="0034621F"/>
    <w:rsid w:val="00346337"/>
    <w:rsid w:val="003469BB"/>
    <w:rsid w:val="00346D13"/>
    <w:rsid w:val="00346DA6"/>
    <w:rsid w:val="00347992"/>
    <w:rsid w:val="00347B24"/>
    <w:rsid w:val="003505D9"/>
    <w:rsid w:val="0035062C"/>
    <w:rsid w:val="00350B56"/>
    <w:rsid w:val="00352111"/>
    <w:rsid w:val="003524B8"/>
    <w:rsid w:val="0035296C"/>
    <w:rsid w:val="00353F24"/>
    <w:rsid w:val="00353FA1"/>
    <w:rsid w:val="003540A7"/>
    <w:rsid w:val="003542F6"/>
    <w:rsid w:val="0035500A"/>
    <w:rsid w:val="00355A07"/>
    <w:rsid w:val="00355A13"/>
    <w:rsid w:val="00355AA7"/>
    <w:rsid w:val="00355AC3"/>
    <w:rsid w:val="00355C64"/>
    <w:rsid w:val="00355C7B"/>
    <w:rsid w:val="003563BC"/>
    <w:rsid w:val="003563E2"/>
    <w:rsid w:val="0035648E"/>
    <w:rsid w:val="00356988"/>
    <w:rsid w:val="003574D7"/>
    <w:rsid w:val="003575EE"/>
    <w:rsid w:val="0035766C"/>
    <w:rsid w:val="00357784"/>
    <w:rsid w:val="003577D3"/>
    <w:rsid w:val="00357817"/>
    <w:rsid w:val="00357D7E"/>
    <w:rsid w:val="003603CF"/>
    <w:rsid w:val="00360FF2"/>
    <w:rsid w:val="0036100A"/>
    <w:rsid w:val="00361677"/>
    <w:rsid w:val="00361A6C"/>
    <w:rsid w:val="00361AF4"/>
    <w:rsid w:val="00362027"/>
    <w:rsid w:val="00362B78"/>
    <w:rsid w:val="0036302B"/>
    <w:rsid w:val="003634BD"/>
    <w:rsid w:val="003636F2"/>
    <w:rsid w:val="00363D0E"/>
    <w:rsid w:val="00365229"/>
    <w:rsid w:val="0036584B"/>
    <w:rsid w:val="0036584C"/>
    <w:rsid w:val="00365A19"/>
    <w:rsid w:val="00365F62"/>
    <w:rsid w:val="003669D6"/>
    <w:rsid w:val="00366F9F"/>
    <w:rsid w:val="00367060"/>
    <w:rsid w:val="00367118"/>
    <w:rsid w:val="003673ED"/>
    <w:rsid w:val="003676BE"/>
    <w:rsid w:val="00370160"/>
    <w:rsid w:val="0037054E"/>
    <w:rsid w:val="0037095A"/>
    <w:rsid w:val="00371988"/>
    <w:rsid w:val="00372453"/>
    <w:rsid w:val="00372771"/>
    <w:rsid w:val="003727F8"/>
    <w:rsid w:val="00372949"/>
    <w:rsid w:val="00372EB2"/>
    <w:rsid w:val="003744CC"/>
    <w:rsid w:val="00374CA0"/>
    <w:rsid w:val="00374F34"/>
    <w:rsid w:val="003754E0"/>
    <w:rsid w:val="00375581"/>
    <w:rsid w:val="00375D93"/>
    <w:rsid w:val="0037646F"/>
    <w:rsid w:val="00377300"/>
    <w:rsid w:val="00377D61"/>
    <w:rsid w:val="00380278"/>
    <w:rsid w:val="003806AF"/>
    <w:rsid w:val="00381201"/>
    <w:rsid w:val="003815C5"/>
    <w:rsid w:val="003815CD"/>
    <w:rsid w:val="0038184F"/>
    <w:rsid w:val="00381A02"/>
    <w:rsid w:val="00381A98"/>
    <w:rsid w:val="00382088"/>
    <w:rsid w:val="003822AC"/>
    <w:rsid w:val="003835A7"/>
    <w:rsid w:val="003835E6"/>
    <w:rsid w:val="003839C5"/>
    <w:rsid w:val="00383C55"/>
    <w:rsid w:val="00384EB8"/>
    <w:rsid w:val="00385245"/>
    <w:rsid w:val="003857DF"/>
    <w:rsid w:val="0038581E"/>
    <w:rsid w:val="00385E88"/>
    <w:rsid w:val="0038649B"/>
    <w:rsid w:val="00386C7D"/>
    <w:rsid w:val="00386FBD"/>
    <w:rsid w:val="0038710A"/>
    <w:rsid w:val="003871F4"/>
    <w:rsid w:val="00387589"/>
    <w:rsid w:val="00387A84"/>
    <w:rsid w:val="00387C9F"/>
    <w:rsid w:val="00390540"/>
    <w:rsid w:val="003909FE"/>
    <w:rsid w:val="00390C4C"/>
    <w:rsid w:val="00391928"/>
    <w:rsid w:val="00391A5E"/>
    <w:rsid w:val="00391D28"/>
    <w:rsid w:val="00391F0A"/>
    <w:rsid w:val="00392348"/>
    <w:rsid w:val="0039246F"/>
    <w:rsid w:val="00392679"/>
    <w:rsid w:val="00392933"/>
    <w:rsid w:val="00393548"/>
    <w:rsid w:val="003937A7"/>
    <w:rsid w:val="00393B76"/>
    <w:rsid w:val="00393DBF"/>
    <w:rsid w:val="00393EAE"/>
    <w:rsid w:val="003950B3"/>
    <w:rsid w:val="003951D1"/>
    <w:rsid w:val="00395623"/>
    <w:rsid w:val="0039589F"/>
    <w:rsid w:val="00395EA5"/>
    <w:rsid w:val="003961FC"/>
    <w:rsid w:val="003962AD"/>
    <w:rsid w:val="0039763F"/>
    <w:rsid w:val="003976CC"/>
    <w:rsid w:val="003A0325"/>
    <w:rsid w:val="003A0A34"/>
    <w:rsid w:val="003A0AE7"/>
    <w:rsid w:val="003A0B49"/>
    <w:rsid w:val="003A0F57"/>
    <w:rsid w:val="003A10BF"/>
    <w:rsid w:val="003A13C0"/>
    <w:rsid w:val="003A1555"/>
    <w:rsid w:val="003A17BA"/>
    <w:rsid w:val="003A214D"/>
    <w:rsid w:val="003A28B4"/>
    <w:rsid w:val="003A31FE"/>
    <w:rsid w:val="003A3365"/>
    <w:rsid w:val="003A3459"/>
    <w:rsid w:val="003A37E6"/>
    <w:rsid w:val="003A38F4"/>
    <w:rsid w:val="003A39FC"/>
    <w:rsid w:val="003A4686"/>
    <w:rsid w:val="003A531B"/>
    <w:rsid w:val="003A5583"/>
    <w:rsid w:val="003A5944"/>
    <w:rsid w:val="003A5DD6"/>
    <w:rsid w:val="003A616A"/>
    <w:rsid w:val="003A698E"/>
    <w:rsid w:val="003A6A43"/>
    <w:rsid w:val="003A7403"/>
    <w:rsid w:val="003A755A"/>
    <w:rsid w:val="003A7B2D"/>
    <w:rsid w:val="003A7BF8"/>
    <w:rsid w:val="003B02C1"/>
    <w:rsid w:val="003B03E2"/>
    <w:rsid w:val="003B06F4"/>
    <w:rsid w:val="003B0CB8"/>
    <w:rsid w:val="003B0CDA"/>
    <w:rsid w:val="003B126F"/>
    <w:rsid w:val="003B1461"/>
    <w:rsid w:val="003B16D0"/>
    <w:rsid w:val="003B1A7C"/>
    <w:rsid w:val="003B1BC2"/>
    <w:rsid w:val="003B1C1F"/>
    <w:rsid w:val="003B1C7F"/>
    <w:rsid w:val="003B1EE5"/>
    <w:rsid w:val="003B2281"/>
    <w:rsid w:val="003B26FB"/>
    <w:rsid w:val="003B2E9D"/>
    <w:rsid w:val="003B3209"/>
    <w:rsid w:val="003B37CD"/>
    <w:rsid w:val="003B3A60"/>
    <w:rsid w:val="003B3CA7"/>
    <w:rsid w:val="003B3E29"/>
    <w:rsid w:val="003B4771"/>
    <w:rsid w:val="003B49CA"/>
    <w:rsid w:val="003B5909"/>
    <w:rsid w:val="003B59C8"/>
    <w:rsid w:val="003B5B77"/>
    <w:rsid w:val="003B5F50"/>
    <w:rsid w:val="003B6054"/>
    <w:rsid w:val="003B639C"/>
    <w:rsid w:val="003B64D1"/>
    <w:rsid w:val="003B66A6"/>
    <w:rsid w:val="003B6D64"/>
    <w:rsid w:val="003B7496"/>
    <w:rsid w:val="003B77B9"/>
    <w:rsid w:val="003C00A8"/>
    <w:rsid w:val="003C0198"/>
    <w:rsid w:val="003C065F"/>
    <w:rsid w:val="003C0B22"/>
    <w:rsid w:val="003C0DE5"/>
    <w:rsid w:val="003C1314"/>
    <w:rsid w:val="003C15CD"/>
    <w:rsid w:val="003C1635"/>
    <w:rsid w:val="003C1E6F"/>
    <w:rsid w:val="003C1E73"/>
    <w:rsid w:val="003C262D"/>
    <w:rsid w:val="003C2646"/>
    <w:rsid w:val="003C2962"/>
    <w:rsid w:val="003C3050"/>
    <w:rsid w:val="003C35BF"/>
    <w:rsid w:val="003C3970"/>
    <w:rsid w:val="003C3AFD"/>
    <w:rsid w:val="003C3AFF"/>
    <w:rsid w:val="003C3C6D"/>
    <w:rsid w:val="003C4477"/>
    <w:rsid w:val="003C47C2"/>
    <w:rsid w:val="003C4EC0"/>
    <w:rsid w:val="003C5356"/>
    <w:rsid w:val="003C564F"/>
    <w:rsid w:val="003C58ED"/>
    <w:rsid w:val="003C6398"/>
    <w:rsid w:val="003C732A"/>
    <w:rsid w:val="003C755C"/>
    <w:rsid w:val="003C776C"/>
    <w:rsid w:val="003C78F1"/>
    <w:rsid w:val="003D02A8"/>
    <w:rsid w:val="003D0BAB"/>
    <w:rsid w:val="003D127A"/>
    <w:rsid w:val="003D147B"/>
    <w:rsid w:val="003D158A"/>
    <w:rsid w:val="003D18F6"/>
    <w:rsid w:val="003D27D4"/>
    <w:rsid w:val="003D2902"/>
    <w:rsid w:val="003D2D33"/>
    <w:rsid w:val="003D3107"/>
    <w:rsid w:val="003D3F53"/>
    <w:rsid w:val="003D43B5"/>
    <w:rsid w:val="003D51D0"/>
    <w:rsid w:val="003D57B9"/>
    <w:rsid w:val="003D57EB"/>
    <w:rsid w:val="003D5991"/>
    <w:rsid w:val="003D5BAA"/>
    <w:rsid w:val="003D5D42"/>
    <w:rsid w:val="003D6106"/>
    <w:rsid w:val="003D6225"/>
    <w:rsid w:val="003D6943"/>
    <w:rsid w:val="003D6AEF"/>
    <w:rsid w:val="003D7136"/>
    <w:rsid w:val="003D75BD"/>
    <w:rsid w:val="003D78F4"/>
    <w:rsid w:val="003D7FEF"/>
    <w:rsid w:val="003E08FD"/>
    <w:rsid w:val="003E0A67"/>
    <w:rsid w:val="003E1AE8"/>
    <w:rsid w:val="003E1AF9"/>
    <w:rsid w:val="003E1BB5"/>
    <w:rsid w:val="003E1D21"/>
    <w:rsid w:val="003E1DC5"/>
    <w:rsid w:val="003E201B"/>
    <w:rsid w:val="003E2957"/>
    <w:rsid w:val="003E2ECB"/>
    <w:rsid w:val="003E3695"/>
    <w:rsid w:val="003E3789"/>
    <w:rsid w:val="003E5C38"/>
    <w:rsid w:val="003E5C3F"/>
    <w:rsid w:val="003E5E2B"/>
    <w:rsid w:val="003E60A0"/>
    <w:rsid w:val="003E6253"/>
    <w:rsid w:val="003E6500"/>
    <w:rsid w:val="003E671A"/>
    <w:rsid w:val="003E68FD"/>
    <w:rsid w:val="003E69EB"/>
    <w:rsid w:val="003E6CBB"/>
    <w:rsid w:val="003E6F85"/>
    <w:rsid w:val="003E6FC8"/>
    <w:rsid w:val="003E7652"/>
    <w:rsid w:val="003E7882"/>
    <w:rsid w:val="003F0140"/>
    <w:rsid w:val="003F02E5"/>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556"/>
    <w:rsid w:val="003F4955"/>
    <w:rsid w:val="003F5038"/>
    <w:rsid w:val="003F524E"/>
    <w:rsid w:val="003F587D"/>
    <w:rsid w:val="003F647B"/>
    <w:rsid w:val="003F64E9"/>
    <w:rsid w:val="003F6DEC"/>
    <w:rsid w:val="003F6DF1"/>
    <w:rsid w:val="003F6F19"/>
    <w:rsid w:val="003F72F0"/>
    <w:rsid w:val="003F774D"/>
    <w:rsid w:val="003F7C48"/>
    <w:rsid w:val="0040041F"/>
    <w:rsid w:val="00400B36"/>
    <w:rsid w:val="00401414"/>
    <w:rsid w:val="00401980"/>
    <w:rsid w:val="00401B4F"/>
    <w:rsid w:val="00402604"/>
    <w:rsid w:val="00402963"/>
    <w:rsid w:val="00402B2B"/>
    <w:rsid w:val="0040345F"/>
    <w:rsid w:val="00403E00"/>
    <w:rsid w:val="004043BF"/>
    <w:rsid w:val="004045D3"/>
    <w:rsid w:val="00404B96"/>
    <w:rsid w:val="004052B9"/>
    <w:rsid w:val="00405A43"/>
    <w:rsid w:val="004060AC"/>
    <w:rsid w:val="0040681B"/>
    <w:rsid w:val="00406D39"/>
    <w:rsid w:val="0040704F"/>
    <w:rsid w:val="00407099"/>
    <w:rsid w:val="004071BE"/>
    <w:rsid w:val="00407F0B"/>
    <w:rsid w:val="00410004"/>
    <w:rsid w:val="0041049D"/>
    <w:rsid w:val="00410683"/>
    <w:rsid w:val="004109EE"/>
    <w:rsid w:val="00410C16"/>
    <w:rsid w:val="00410FB2"/>
    <w:rsid w:val="00411044"/>
    <w:rsid w:val="00411EFE"/>
    <w:rsid w:val="00412211"/>
    <w:rsid w:val="004123C3"/>
    <w:rsid w:val="00412985"/>
    <w:rsid w:val="004133DB"/>
    <w:rsid w:val="004139D9"/>
    <w:rsid w:val="00413E0B"/>
    <w:rsid w:val="0041441E"/>
    <w:rsid w:val="00414C17"/>
    <w:rsid w:val="0041562B"/>
    <w:rsid w:val="004158E6"/>
    <w:rsid w:val="00415AE3"/>
    <w:rsid w:val="00415F6A"/>
    <w:rsid w:val="00415FF1"/>
    <w:rsid w:val="00416593"/>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964"/>
    <w:rsid w:val="00423B89"/>
    <w:rsid w:val="00423C91"/>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2CE"/>
    <w:rsid w:val="004333C3"/>
    <w:rsid w:val="00433400"/>
    <w:rsid w:val="0043340A"/>
    <w:rsid w:val="00433E9C"/>
    <w:rsid w:val="00433EBC"/>
    <w:rsid w:val="00433FDD"/>
    <w:rsid w:val="0043487B"/>
    <w:rsid w:val="00434FB1"/>
    <w:rsid w:val="00435233"/>
    <w:rsid w:val="0043541C"/>
    <w:rsid w:val="00436555"/>
    <w:rsid w:val="004369B7"/>
    <w:rsid w:val="00437848"/>
    <w:rsid w:val="00437985"/>
    <w:rsid w:val="004404BA"/>
    <w:rsid w:val="004406C3"/>
    <w:rsid w:val="004409AB"/>
    <w:rsid w:val="0044134C"/>
    <w:rsid w:val="00441693"/>
    <w:rsid w:val="00441970"/>
    <w:rsid w:val="0044242E"/>
    <w:rsid w:val="00442514"/>
    <w:rsid w:val="004434B5"/>
    <w:rsid w:val="004438B3"/>
    <w:rsid w:val="004447B8"/>
    <w:rsid w:val="00444A4D"/>
    <w:rsid w:val="00444D71"/>
    <w:rsid w:val="00445231"/>
    <w:rsid w:val="00445902"/>
    <w:rsid w:val="00445E5C"/>
    <w:rsid w:val="00446106"/>
    <w:rsid w:val="00446163"/>
    <w:rsid w:val="00446BDA"/>
    <w:rsid w:val="00446F9F"/>
    <w:rsid w:val="004472F7"/>
    <w:rsid w:val="0044751D"/>
    <w:rsid w:val="004479E9"/>
    <w:rsid w:val="004503CC"/>
    <w:rsid w:val="0045072C"/>
    <w:rsid w:val="004509A9"/>
    <w:rsid w:val="00451218"/>
    <w:rsid w:val="0045133E"/>
    <w:rsid w:val="00451BAD"/>
    <w:rsid w:val="0045311C"/>
    <w:rsid w:val="004531ED"/>
    <w:rsid w:val="00453217"/>
    <w:rsid w:val="00453949"/>
    <w:rsid w:val="004539C4"/>
    <w:rsid w:val="00453FFB"/>
    <w:rsid w:val="0045423D"/>
    <w:rsid w:val="0045425A"/>
    <w:rsid w:val="00454F29"/>
    <w:rsid w:val="00455290"/>
    <w:rsid w:val="0045551F"/>
    <w:rsid w:val="0045565C"/>
    <w:rsid w:val="00455840"/>
    <w:rsid w:val="00455869"/>
    <w:rsid w:val="00455C00"/>
    <w:rsid w:val="0045620A"/>
    <w:rsid w:val="004565C7"/>
    <w:rsid w:val="0045662C"/>
    <w:rsid w:val="004566E8"/>
    <w:rsid w:val="00456AD2"/>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4AB2"/>
    <w:rsid w:val="00465000"/>
    <w:rsid w:val="0046599F"/>
    <w:rsid w:val="00465FB5"/>
    <w:rsid w:val="00466311"/>
    <w:rsid w:val="00466781"/>
    <w:rsid w:val="0046684A"/>
    <w:rsid w:val="0046729E"/>
    <w:rsid w:val="00467388"/>
    <w:rsid w:val="00467CF1"/>
    <w:rsid w:val="00467ED8"/>
    <w:rsid w:val="00470BFB"/>
    <w:rsid w:val="00470E01"/>
    <w:rsid w:val="00470F2E"/>
    <w:rsid w:val="00471A24"/>
    <w:rsid w:val="00471B89"/>
    <w:rsid w:val="00471D2F"/>
    <w:rsid w:val="00472A24"/>
    <w:rsid w:val="00472A78"/>
    <w:rsid w:val="00472D28"/>
    <w:rsid w:val="00472DB5"/>
    <w:rsid w:val="00472DC5"/>
    <w:rsid w:val="0047305C"/>
    <w:rsid w:val="004734DC"/>
    <w:rsid w:val="004741FB"/>
    <w:rsid w:val="00474604"/>
    <w:rsid w:val="0047466B"/>
    <w:rsid w:val="004750B6"/>
    <w:rsid w:val="00475472"/>
    <w:rsid w:val="004765A1"/>
    <w:rsid w:val="00476670"/>
    <w:rsid w:val="00476907"/>
    <w:rsid w:val="00476A21"/>
    <w:rsid w:val="00476AA5"/>
    <w:rsid w:val="00476B96"/>
    <w:rsid w:val="004774E6"/>
    <w:rsid w:val="00477537"/>
    <w:rsid w:val="00477A33"/>
    <w:rsid w:val="00477BBA"/>
    <w:rsid w:val="00477CBD"/>
    <w:rsid w:val="00477D8A"/>
    <w:rsid w:val="00477DF8"/>
    <w:rsid w:val="004801D5"/>
    <w:rsid w:val="00480343"/>
    <w:rsid w:val="004807F5"/>
    <w:rsid w:val="004808C8"/>
    <w:rsid w:val="004808D9"/>
    <w:rsid w:val="00480A9C"/>
    <w:rsid w:val="0048104B"/>
    <w:rsid w:val="00481305"/>
    <w:rsid w:val="0048131B"/>
    <w:rsid w:val="0048179F"/>
    <w:rsid w:val="00481E37"/>
    <w:rsid w:val="004823D7"/>
    <w:rsid w:val="00482447"/>
    <w:rsid w:val="0048276C"/>
    <w:rsid w:val="0048283C"/>
    <w:rsid w:val="00483F09"/>
    <w:rsid w:val="00484B73"/>
    <w:rsid w:val="004850DF"/>
    <w:rsid w:val="00485CE5"/>
    <w:rsid w:val="00486426"/>
    <w:rsid w:val="004864D5"/>
    <w:rsid w:val="004865C7"/>
    <w:rsid w:val="00486746"/>
    <w:rsid w:val="004868FE"/>
    <w:rsid w:val="00486B28"/>
    <w:rsid w:val="00486B49"/>
    <w:rsid w:val="00487182"/>
    <w:rsid w:val="0048719E"/>
    <w:rsid w:val="004873D8"/>
    <w:rsid w:val="0048763E"/>
    <w:rsid w:val="004876EC"/>
    <w:rsid w:val="00487900"/>
    <w:rsid w:val="00487907"/>
    <w:rsid w:val="004879A7"/>
    <w:rsid w:val="004879EE"/>
    <w:rsid w:val="00490140"/>
    <w:rsid w:val="004908D2"/>
    <w:rsid w:val="00490B80"/>
    <w:rsid w:val="00491499"/>
    <w:rsid w:val="004917D8"/>
    <w:rsid w:val="004920EB"/>
    <w:rsid w:val="00492333"/>
    <w:rsid w:val="00492A5A"/>
    <w:rsid w:val="00492C78"/>
    <w:rsid w:val="004938F8"/>
    <w:rsid w:val="00493D5A"/>
    <w:rsid w:val="0049459C"/>
    <w:rsid w:val="0049536E"/>
    <w:rsid w:val="004954D6"/>
    <w:rsid w:val="00495584"/>
    <w:rsid w:val="00496480"/>
    <w:rsid w:val="00496541"/>
    <w:rsid w:val="00496A30"/>
    <w:rsid w:val="004971F8"/>
    <w:rsid w:val="00497374"/>
    <w:rsid w:val="004974E3"/>
    <w:rsid w:val="004976F1"/>
    <w:rsid w:val="00497BB3"/>
    <w:rsid w:val="00497CE5"/>
    <w:rsid w:val="004A01FA"/>
    <w:rsid w:val="004A04A8"/>
    <w:rsid w:val="004A09A3"/>
    <w:rsid w:val="004A17BA"/>
    <w:rsid w:val="004A1A39"/>
    <w:rsid w:val="004A1A50"/>
    <w:rsid w:val="004A2766"/>
    <w:rsid w:val="004A2CEC"/>
    <w:rsid w:val="004A2D5B"/>
    <w:rsid w:val="004A36AC"/>
    <w:rsid w:val="004A391A"/>
    <w:rsid w:val="004A3F82"/>
    <w:rsid w:val="004A42A0"/>
    <w:rsid w:val="004A42E7"/>
    <w:rsid w:val="004A471D"/>
    <w:rsid w:val="004A49A7"/>
    <w:rsid w:val="004A4D3F"/>
    <w:rsid w:val="004A5133"/>
    <w:rsid w:val="004A55BA"/>
    <w:rsid w:val="004A660B"/>
    <w:rsid w:val="004A6AA4"/>
    <w:rsid w:val="004A6F6B"/>
    <w:rsid w:val="004A79F0"/>
    <w:rsid w:val="004A7A98"/>
    <w:rsid w:val="004B02DD"/>
    <w:rsid w:val="004B0603"/>
    <w:rsid w:val="004B0651"/>
    <w:rsid w:val="004B0752"/>
    <w:rsid w:val="004B08EB"/>
    <w:rsid w:val="004B0EE4"/>
    <w:rsid w:val="004B131D"/>
    <w:rsid w:val="004B188F"/>
    <w:rsid w:val="004B1A97"/>
    <w:rsid w:val="004B1F30"/>
    <w:rsid w:val="004B1FDB"/>
    <w:rsid w:val="004B2311"/>
    <w:rsid w:val="004B2CB2"/>
    <w:rsid w:val="004B321A"/>
    <w:rsid w:val="004B34BF"/>
    <w:rsid w:val="004B3537"/>
    <w:rsid w:val="004B35D6"/>
    <w:rsid w:val="004B367A"/>
    <w:rsid w:val="004B3725"/>
    <w:rsid w:val="004B3A0C"/>
    <w:rsid w:val="004B3E66"/>
    <w:rsid w:val="004B4268"/>
    <w:rsid w:val="004B4538"/>
    <w:rsid w:val="004B49BC"/>
    <w:rsid w:val="004B4A36"/>
    <w:rsid w:val="004B4DE2"/>
    <w:rsid w:val="004B5070"/>
    <w:rsid w:val="004B5F02"/>
    <w:rsid w:val="004B6218"/>
    <w:rsid w:val="004B6EAB"/>
    <w:rsid w:val="004B707A"/>
    <w:rsid w:val="004B75C0"/>
    <w:rsid w:val="004B77FF"/>
    <w:rsid w:val="004B7F3E"/>
    <w:rsid w:val="004C00F1"/>
    <w:rsid w:val="004C0650"/>
    <w:rsid w:val="004C0ED5"/>
    <w:rsid w:val="004C1183"/>
    <w:rsid w:val="004C12D2"/>
    <w:rsid w:val="004C14E1"/>
    <w:rsid w:val="004C1628"/>
    <w:rsid w:val="004C192E"/>
    <w:rsid w:val="004C1B3A"/>
    <w:rsid w:val="004C1E63"/>
    <w:rsid w:val="004C218E"/>
    <w:rsid w:val="004C249C"/>
    <w:rsid w:val="004C35FB"/>
    <w:rsid w:val="004C51AE"/>
    <w:rsid w:val="004C5829"/>
    <w:rsid w:val="004C614E"/>
    <w:rsid w:val="004C61F3"/>
    <w:rsid w:val="004C7018"/>
    <w:rsid w:val="004C72CD"/>
    <w:rsid w:val="004C75A3"/>
    <w:rsid w:val="004C770D"/>
    <w:rsid w:val="004C7EC3"/>
    <w:rsid w:val="004D06D0"/>
    <w:rsid w:val="004D11E1"/>
    <w:rsid w:val="004D1466"/>
    <w:rsid w:val="004D1C35"/>
    <w:rsid w:val="004D2E85"/>
    <w:rsid w:val="004D40FA"/>
    <w:rsid w:val="004D4217"/>
    <w:rsid w:val="004D4880"/>
    <w:rsid w:val="004D499F"/>
    <w:rsid w:val="004D52FE"/>
    <w:rsid w:val="004D57BE"/>
    <w:rsid w:val="004D5888"/>
    <w:rsid w:val="004D589E"/>
    <w:rsid w:val="004D5E53"/>
    <w:rsid w:val="004D5F4F"/>
    <w:rsid w:val="004D6193"/>
    <w:rsid w:val="004D642D"/>
    <w:rsid w:val="004D64B6"/>
    <w:rsid w:val="004D6E5B"/>
    <w:rsid w:val="004D6E88"/>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4EDC"/>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11C2"/>
    <w:rsid w:val="004F12D3"/>
    <w:rsid w:val="004F132B"/>
    <w:rsid w:val="004F191F"/>
    <w:rsid w:val="004F2103"/>
    <w:rsid w:val="004F2978"/>
    <w:rsid w:val="004F29DC"/>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956"/>
    <w:rsid w:val="00507D54"/>
    <w:rsid w:val="0051089D"/>
    <w:rsid w:val="00510F7D"/>
    <w:rsid w:val="0051135F"/>
    <w:rsid w:val="005116B8"/>
    <w:rsid w:val="00511D4E"/>
    <w:rsid w:val="0051263B"/>
    <w:rsid w:val="00512BAC"/>
    <w:rsid w:val="00512DC0"/>
    <w:rsid w:val="00512E54"/>
    <w:rsid w:val="00513346"/>
    <w:rsid w:val="00513504"/>
    <w:rsid w:val="005144BD"/>
    <w:rsid w:val="005147A0"/>
    <w:rsid w:val="005149C7"/>
    <w:rsid w:val="00514B9C"/>
    <w:rsid w:val="00514D6F"/>
    <w:rsid w:val="005158B9"/>
    <w:rsid w:val="005158D1"/>
    <w:rsid w:val="00515A44"/>
    <w:rsid w:val="005162AB"/>
    <w:rsid w:val="00516C66"/>
    <w:rsid w:val="00517047"/>
    <w:rsid w:val="00517197"/>
    <w:rsid w:val="0051757D"/>
    <w:rsid w:val="0051758D"/>
    <w:rsid w:val="005175DB"/>
    <w:rsid w:val="005177BE"/>
    <w:rsid w:val="00517BB1"/>
    <w:rsid w:val="005202D4"/>
    <w:rsid w:val="00520345"/>
    <w:rsid w:val="0052035F"/>
    <w:rsid w:val="00520A4B"/>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5A6C"/>
    <w:rsid w:val="00526095"/>
    <w:rsid w:val="00526DB9"/>
    <w:rsid w:val="005274FB"/>
    <w:rsid w:val="0052753F"/>
    <w:rsid w:val="00527B8E"/>
    <w:rsid w:val="00527C2B"/>
    <w:rsid w:val="00527C3A"/>
    <w:rsid w:val="00530001"/>
    <w:rsid w:val="0053061E"/>
    <w:rsid w:val="0053077C"/>
    <w:rsid w:val="00531116"/>
    <w:rsid w:val="005314C7"/>
    <w:rsid w:val="005326CC"/>
    <w:rsid w:val="0053271B"/>
    <w:rsid w:val="005328EA"/>
    <w:rsid w:val="00532B10"/>
    <w:rsid w:val="00532E64"/>
    <w:rsid w:val="00533016"/>
    <w:rsid w:val="005333E4"/>
    <w:rsid w:val="005334D9"/>
    <w:rsid w:val="0053392C"/>
    <w:rsid w:val="005339FE"/>
    <w:rsid w:val="00533B99"/>
    <w:rsid w:val="0053413B"/>
    <w:rsid w:val="00534153"/>
    <w:rsid w:val="00534381"/>
    <w:rsid w:val="005347B3"/>
    <w:rsid w:val="00534B64"/>
    <w:rsid w:val="005355EC"/>
    <w:rsid w:val="005357D4"/>
    <w:rsid w:val="00535E6E"/>
    <w:rsid w:val="00536839"/>
    <w:rsid w:val="005368E9"/>
    <w:rsid w:val="00536979"/>
    <w:rsid w:val="00536E68"/>
    <w:rsid w:val="00537339"/>
    <w:rsid w:val="00537528"/>
    <w:rsid w:val="0053777F"/>
    <w:rsid w:val="00540B8E"/>
    <w:rsid w:val="005410CF"/>
    <w:rsid w:val="005414A9"/>
    <w:rsid w:val="00542B1D"/>
    <w:rsid w:val="00542CA1"/>
    <w:rsid w:val="00542F85"/>
    <w:rsid w:val="005432C4"/>
    <w:rsid w:val="0054370E"/>
    <w:rsid w:val="00543BF5"/>
    <w:rsid w:val="005445E5"/>
    <w:rsid w:val="005449A8"/>
    <w:rsid w:val="00544D5A"/>
    <w:rsid w:val="005460EE"/>
    <w:rsid w:val="0054633E"/>
    <w:rsid w:val="00546A9C"/>
    <w:rsid w:val="005478E7"/>
    <w:rsid w:val="005479B2"/>
    <w:rsid w:val="00547B6C"/>
    <w:rsid w:val="00547BFA"/>
    <w:rsid w:val="00547D4B"/>
    <w:rsid w:val="00547DEA"/>
    <w:rsid w:val="00547E3F"/>
    <w:rsid w:val="005504DB"/>
    <w:rsid w:val="005505AD"/>
    <w:rsid w:val="005507C4"/>
    <w:rsid w:val="00550B7E"/>
    <w:rsid w:val="00550E06"/>
    <w:rsid w:val="00551468"/>
    <w:rsid w:val="0055148D"/>
    <w:rsid w:val="0055183B"/>
    <w:rsid w:val="00551B41"/>
    <w:rsid w:val="00551BE1"/>
    <w:rsid w:val="00552014"/>
    <w:rsid w:val="00552775"/>
    <w:rsid w:val="005527C9"/>
    <w:rsid w:val="005528B1"/>
    <w:rsid w:val="00552A7B"/>
    <w:rsid w:val="00552BB4"/>
    <w:rsid w:val="005530B6"/>
    <w:rsid w:val="00553445"/>
    <w:rsid w:val="00553450"/>
    <w:rsid w:val="00553632"/>
    <w:rsid w:val="00553A97"/>
    <w:rsid w:val="00553CBB"/>
    <w:rsid w:val="00553D0B"/>
    <w:rsid w:val="0055463D"/>
    <w:rsid w:val="005548C3"/>
    <w:rsid w:val="00554BA1"/>
    <w:rsid w:val="005551E4"/>
    <w:rsid w:val="00555737"/>
    <w:rsid w:val="00555D37"/>
    <w:rsid w:val="00555D41"/>
    <w:rsid w:val="005560DC"/>
    <w:rsid w:val="005566D3"/>
    <w:rsid w:val="0055684D"/>
    <w:rsid w:val="00556CA4"/>
    <w:rsid w:val="0055707C"/>
    <w:rsid w:val="0055731D"/>
    <w:rsid w:val="005577E5"/>
    <w:rsid w:val="00557AFC"/>
    <w:rsid w:val="00557CC3"/>
    <w:rsid w:val="005602BE"/>
    <w:rsid w:val="005621FA"/>
    <w:rsid w:val="005625A3"/>
    <w:rsid w:val="005626E1"/>
    <w:rsid w:val="0056282B"/>
    <w:rsid w:val="00562AC2"/>
    <w:rsid w:val="00562D03"/>
    <w:rsid w:val="00562E50"/>
    <w:rsid w:val="00562E86"/>
    <w:rsid w:val="005634D0"/>
    <w:rsid w:val="00563B27"/>
    <w:rsid w:val="00563D55"/>
    <w:rsid w:val="00563D83"/>
    <w:rsid w:val="005642BE"/>
    <w:rsid w:val="005643B1"/>
    <w:rsid w:val="00564B06"/>
    <w:rsid w:val="005654C9"/>
    <w:rsid w:val="005659CC"/>
    <w:rsid w:val="00565F1B"/>
    <w:rsid w:val="0056608A"/>
    <w:rsid w:val="00566416"/>
    <w:rsid w:val="00566A0B"/>
    <w:rsid w:val="00566E92"/>
    <w:rsid w:val="005671E4"/>
    <w:rsid w:val="00567268"/>
    <w:rsid w:val="00567DA8"/>
    <w:rsid w:val="00570715"/>
    <w:rsid w:val="0057090C"/>
    <w:rsid w:val="00570EF5"/>
    <w:rsid w:val="00571EF6"/>
    <w:rsid w:val="00572009"/>
    <w:rsid w:val="005722F1"/>
    <w:rsid w:val="0057247F"/>
    <w:rsid w:val="005724D5"/>
    <w:rsid w:val="005727AB"/>
    <w:rsid w:val="00572BF0"/>
    <w:rsid w:val="00572F61"/>
    <w:rsid w:val="00573583"/>
    <w:rsid w:val="00573588"/>
    <w:rsid w:val="005737DC"/>
    <w:rsid w:val="00573872"/>
    <w:rsid w:val="00574B27"/>
    <w:rsid w:val="0057503F"/>
    <w:rsid w:val="0057508D"/>
    <w:rsid w:val="005754B7"/>
    <w:rsid w:val="00575EF6"/>
    <w:rsid w:val="00575F59"/>
    <w:rsid w:val="005762BB"/>
    <w:rsid w:val="00576410"/>
    <w:rsid w:val="00577177"/>
    <w:rsid w:val="0057761C"/>
    <w:rsid w:val="00577696"/>
    <w:rsid w:val="005806DA"/>
    <w:rsid w:val="005808B8"/>
    <w:rsid w:val="00580E7B"/>
    <w:rsid w:val="005811E2"/>
    <w:rsid w:val="00581333"/>
    <w:rsid w:val="0058166E"/>
    <w:rsid w:val="00582194"/>
    <w:rsid w:val="00582612"/>
    <w:rsid w:val="005827AF"/>
    <w:rsid w:val="00582C99"/>
    <w:rsid w:val="00582E61"/>
    <w:rsid w:val="00583242"/>
    <w:rsid w:val="0058341E"/>
    <w:rsid w:val="005835F4"/>
    <w:rsid w:val="00584511"/>
    <w:rsid w:val="00584C37"/>
    <w:rsid w:val="00585250"/>
    <w:rsid w:val="0058557D"/>
    <w:rsid w:val="00585A91"/>
    <w:rsid w:val="00586A1E"/>
    <w:rsid w:val="00587507"/>
    <w:rsid w:val="005875E3"/>
    <w:rsid w:val="0058763F"/>
    <w:rsid w:val="005877A2"/>
    <w:rsid w:val="0058782F"/>
    <w:rsid w:val="00590169"/>
    <w:rsid w:val="0059042C"/>
    <w:rsid w:val="005909C8"/>
    <w:rsid w:val="00590B48"/>
    <w:rsid w:val="005910F3"/>
    <w:rsid w:val="00591596"/>
    <w:rsid w:val="0059178B"/>
    <w:rsid w:val="0059293F"/>
    <w:rsid w:val="00592A53"/>
    <w:rsid w:val="00593045"/>
    <w:rsid w:val="00593A76"/>
    <w:rsid w:val="00593B8D"/>
    <w:rsid w:val="00593BDA"/>
    <w:rsid w:val="00593F02"/>
    <w:rsid w:val="00594477"/>
    <w:rsid w:val="00594CC2"/>
    <w:rsid w:val="00594E6F"/>
    <w:rsid w:val="005957D4"/>
    <w:rsid w:val="005965EE"/>
    <w:rsid w:val="005966FD"/>
    <w:rsid w:val="005967FB"/>
    <w:rsid w:val="0059708A"/>
    <w:rsid w:val="005A05E4"/>
    <w:rsid w:val="005A0796"/>
    <w:rsid w:val="005A0F76"/>
    <w:rsid w:val="005A12BF"/>
    <w:rsid w:val="005A13AD"/>
    <w:rsid w:val="005A171C"/>
    <w:rsid w:val="005A17A7"/>
    <w:rsid w:val="005A199A"/>
    <w:rsid w:val="005A20C7"/>
    <w:rsid w:val="005A2501"/>
    <w:rsid w:val="005A26EA"/>
    <w:rsid w:val="005A30B2"/>
    <w:rsid w:val="005A3E30"/>
    <w:rsid w:val="005A3F09"/>
    <w:rsid w:val="005A4073"/>
    <w:rsid w:val="005A45A1"/>
    <w:rsid w:val="005A4E17"/>
    <w:rsid w:val="005A5012"/>
    <w:rsid w:val="005A5205"/>
    <w:rsid w:val="005A5529"/>
    <w:rsid w:val="005A5949"/>
    <w:rsid w:val="005A6095"/>
    <w:rsid w:val="005A62DE"/>
    <w:rsid w:val="005A6702"/>
    <w:rsid w:val="005A68A7"/>
    <w:rsid w:val="005A7292"/>
    <w:rsid w:val="005A7308"/>
    <w:rsid w:val="005A7A9F"/>
    <w:rsid w:val="005A7E3C"/>
    <w:rsid w:val="005A7F56"/>
    <w:rsid w:val="005B01D3"/>
    <w:rsid w:val="005B0209"/>
    <w:rsid w:val="005B026D"/>
    <w:rsid w:val="005B0428"/>
    <w:rsid w:val="005B0522"/>
    <w:rsid w:val="005B0D3A"/>
    <w:rsid w:val="005B10AF"/>
    <w:rsid w:val="005B12F6"/>
    <w:rsid w:val="005B1B73"/>
    <w:rsid w:val="005B1CE6"/>
    <w:rsid w:val="005B1E28"/>
    <w:rsid w:val="005B2A57"/>
    <w:rsid w:val="005B3712"/>
    <w:rsid w:val="005B42DE"/>
    <w:rsid w:val="005B582A"/>
    <w:rsid w:val="005B63D8"/>
    <w:rsid w:val="005B64E3"/>
    <w:rsid w:val="005B6D16"/>
    <w:rsid w:val="005B6F8E"/>
    <w:rsid w:val="005B7AE7"/>
    <w:rsid w:val="005C0022"/>
    <w:rsid w:val="005C021D"/>
    <w:rsid w:val="005C03A4"/>
    <w:rsid w:val="005C0E2D"/>
    <w:rsid w:val="005C1BC6"/>
    <w:rsid w:val="005C2116"/>
    <w:rsid w:val="005C23E9"/>
    <w:rsid w:val="005C251A"/>
    <w:rsid w:val="005C2ECD"/>
    <w:rsid w:val="005C3332"/>
    <w:rsid w:val="005C3752"/>
    <w:rsid w:val="005C3CCC"/>
    <w:rsid w:val="005C49EE"/>
    <w:rsid w:val="005C4F1A"/>
    <w:rsid w:val="005C5059"/>
    <w:rsid w:val="005C55EF"/>
    <w:rsid w:val="005C5892"/>
    <w:rsid w:val="005C5C3C"/>
    <w:rsid w:val="005C5E24"/>
    <w:rsid w:val="005C6009"/>
    <w:rsid w:val="005C6095"/>
    <w:rsid w:val="005C6826"/>
    <w:rsid w:val="005C6AD5"/>
    <w:rsid w:val="005C6C0B"/>
    <w:rsid w:val="005C724A"/>
    <w:rsid w:val="005C7647"/>
    <w:rsid w:val="005D0363"/>
    <w:rsid w:val="005D0588"/>
    <w:rsid w:val="005D0595"/>
    <w:rsid w:val="005D081B"/>
    <w:rsid w:val="005D089F"/>
    <w:rsid w:val="005D0A5C"/>
    <w:rsid w:val="005D0E28"/>
    <w:rsid w:val="005D1647"/>
    <w:rsid w:val="005D2D49"/>
    <w:rsid w:val="005D2DF5"/>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EF"/>
    <w:rsid w:val="005E1A22"/>
    <w:rsid w:val="005E1C9A"/>
    <w:rsid w:val="005E3F6F"/>
    <w:rsid w:val="005E444B"/>
    <w:rsid w:val="005E46BD"/>
    <w:rsid w:val="005E4967"/>
    <w:rsid w:val="005E50A3"/>
    <w:rsid w:val="005E6CE9"/>
    <w:rsid w:val="005E7222"/>
    <w:rsid w:val="005E7E69"/>
    <w:rsid w:val="005F0A41"/>
    <w:rsid w:val="005F0E25"/>
    <w:rsid w:val="005F0EDF"/>
    <w:rsid w:val="005F2E18"/>
    <w:rsid w:val="005F2E40"/>
    <w:rsid w:val="005F336D"/>
    <w:rsid w:val="005F3775"/>
    <w:rsid w:val="005F43D3"/>
    <w:rsid w:val="005F459B"/>
    <w:rsid w:val="005F45F5"/>
    <w:rsid w:val="005F48F9"/>
    <w:rsid w:val="005F5242"/>
    <w:rsid w:val="005F5714"/>
    <w:rsid w:val="005F581A"/>
    <w:rsid w:val="005F5A16"/>
    <w:rsid w:val="005F5B7E"/>
    <w:rsid w:val="005F5D4D"/>
    <w:rsid w:val="005F64AF"/>
    <w:rsid w:val="005F6514"/>
    <w:rsid w:val="005F6892"/>
    <w:rsid w:val="005F73E9"/>
    <w:rsid w:val="005F754E"/>
    <w:rsid w:val="005F75F1"/>
    <w:rsid w:val="005F79C4"/>
    <w:rsid w:val="005F7DEA"/>
    <w:rsid w:val="0060005B"/>
    <w:rsid w:val="00600075"/>
    <w:rsid w:val="00601E60"/>
    <w:rsid w:val="006031ED"/>
    <w:rsid w:val="006035C1"/>
    <w:rsid w:val="006035FA"/>
    <w:rsid w:val="0060366F"/>
    <w:rsid w:val="00603E3C"/>
    <w:rsid w:val="00604315"/>
    <w:rsid w:val="00604C34"/>
    <w:rsid w:val="00604CCA"/>
    <w:rsid w:val="006053DB"/>
    <w:rsid w:val="00606B45"/>
    <w:rsid w:val="00606BF4"/>
    <w:rsid w:val="00606EAF"/>
    <w:rsid w:val="00606F75"/>
    <w:rsid w:val="006070CC"/>
    <w:rsid w:val="006073BA"/>
    <w:rsid w:val="006073D2"/>
    <w:rsid w:val="006079C2"/>
    <w:rsid w:val="00607FCC"/>
    <w:rsid w:val="006107D4"/>
    <w:rsid w:val="00610E1F"/>
    <w:rsid w:val="0061103C"/>
    <w:rsid w:val="00611789"/>
    <w:rsid w:val="00611A74"/>
    <w:rsid w:val="0061202B"/>
    <w:rsid w:val="00612639"/>
    <w:rsid w:val="00612863"/>
    <w:rsid w:val="00612A3B"/>
    <w:rsid w:val="00612C9D"/>
    <w:rsid w:val="00612E6B"/>
    <w:rsid w:val="00612F8B"/>
    <w:rsid w:val="00612FF3"/>
    <w:rsid w:val="00613059"/>
    <w:rsid w:val="00614098"/>
    <w:rsid w:val="00614CDE"/>
    <w:rsid w:val="00615408"/>
    <w:rsid w:val="0061543F"/>
    <w:rsid w:val="00616133"/>
    <w:rsid w:val="00616699"/>
    <w:rsid w:val="00617146"/>
    <w:rsid w:val="006174E2"/>
    <w:rsid w:val="00617778"/>
    <w:rsid w:val="0061796A"/>
    <w:rsid w:val="0062010D"/>
    <w:rsid w:val="006215CF"/>
    <w:rsid w:val="00621EF3"/>
    <w:rsid w:val="0062204C"/>
    <w:rsid w:val="006223DA"/>
    <w:rsid w:val="006225F9"/>
    <w:rsid w:val="00622F3A"/>
    <w:rsid w:val="00622F94"/>
    <w:rsid w:val="00622FE1"/>
    <w:rsid w:val="00623349"/>
    <w:rsid w:val="00623432"/>
    <w:rsid w:val="00623936"/>
    <w:rsid w:val="00623C4C"/>
    <w:rsid w:val="00623EF5"/>
    <w:rsid w:val="00624930"/>
    <w:rsid w:val="00624EE9"/>
    <w:rsid w:val="0062513B"/>
    <w:rsid w:val="00625445"/>
    <w:rsid w:val="00625A9A"/>
    <w:rsid w:val="00625DF4"/>
    <w:rsid w:val="0062608F"/>
    <w:rsid w:val="0062661D"/>
    <w:rsid w:val="00626A46"/>
    <w:rsid w:val="00626C0C"/>
    <w:rsid w:val="00626EC0"/>
    <w:rsid w:val="00627731"/>
    <w:rsid w:val="00630187"/>
    <w:rsid w:val="00630288"/>
    <w:rsid w:val="0063052C"/>
    <w:rsid w:val="00630970"/>
    <w:rsid w:val="00630C85"/>
    <w:rsid w:val="006314CF"/>
    <w:rsid w:val="006315EB"/>
    <w:rsid w:val="00631689"/>
    <w:rsid w:val="006318DF"/>
    <w:rsid w:val="0063248C"/>
    <w:rsid w:val="00633360"/>
    <w:rsid w:val="00633AF8"/>
    <w:rsid w:val="00633E0B"/>
    <w:rsid w:val="0063430B"/>
    <w:rsid w:val="00634F3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1A"/>
    <w:rsid w:val="006402F1"/>
    <w:rsid w:val="00640373"/>
    <w:rsid w:val="00641BD8"/>
    <w:rsid w:val="00642263"/>
    <w:rsid w:val="00642950"/>
    <w:rsid w:val="00642953"/>
    <w:rsid w:val="00642D96"/>
    <w:rsid w:val="00643CBF"/>
    <w:rsid w:val="00644192"/>
    <w:rsid w:val="0064445A"/>
    <w:rsid w:val="006449ED"/>
    <w:rsid w:val="006449F0"/>
    <w:rsid w:val="006451D5"/>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5C5"/>
    <w:rsid w:val="00654B9E"/>
    <w:rsid w:val="00654CB2"/>
    <w:rsid w:val="00654EC8"/>
    <w:rsid w:val="00655057"/>
    <w:rsid w:val="0065569B"/>
    <w:rsid w:val="00655D18"/>
    <w:rsid w:val="0065640C"/>
    <w:rsid w:val="00657496"/>
    <w:rsid w:val="00660005"/>
    <w:rsid w:val="00660132"/>
    <w:rsid w:val="00660141"/>
    <w:rsid w:val="006601E7"/>
    <w:rsid w:val="00660A18"/>
    <w:rsid w:val="00660D5D"/>
    <w:rsid w:val="006619F5"/>
    <w:rsid w:val="00661B62"/>
    <w:rsid w:val="00661D69"/>
    <w:rsid w:val="00661F49"/>
    <w:rsid w:val="006624B5"/>
    <w:rsid w:val="00662BCC"/>
    <w:rsid w:val="00663514"/>
    <w:rsid w:val="00663CA1"/>
    <w:rsid w:val="00663E91"/>
    <w:rsid w:val="00664203"/>
    <w:rsid w:val="00664AAA"/>
    <w:rsid w:val="006650B6"/>
    <w:rsid w:val="006652C1"/>
    <w:rsid w:val="006656C9"/>
    <w:rsid w:val="00666A90"/>
    <w:rsid w:val="0066756B"/>
    <w:rsid w:val="00667652"/>
    <w:rsid w:val="006677A4"/>
    <w:rsid w:val="00667FB5"/>
    <w:rsid w:val="006707FA"/>
    <w:rsid w:val="00670D99"/>
    <w:rsid w:val="00671220"/>
    <w:rsid w:val="006712AC"/>
    <w:rsid w:val="006716EA"/>
    <w:rsid w:val="00671C6E"/>
    <w:rsid w:val="00671EAA"/>
    <w:rsid w:val="00672ECD"/>
    <w:rsid w:val="006733E8"/>
    <w:rsid w:val="006736AB"/>
    <w:rsid w:val="006742BF"/>
    <w:rsid w:val="00674474"/>
    <w:rsid w:val="00674A16"/>
    <w:rsid w:val="00674B1C"/>
    <w:rsid w:val="00674B6F"/>
    <w:rsid w:val="00674D27"/>
    <w:rsid w:val="00675733"/>
    <w:rsid w:val="0067666F"/>
    <w:rsid w:val="006767A7"/>
    <w:rsid w:val="00676894"/>
    <w:rsid w:val="00676950"/>
    <w:rsid w:val="00676984"/>
    <w:rsid w:val="00676BDD"/>
    <w:rsid w:val="0067716E"/>
    <w:rsid w:val="00677531"/>
    <w:rsid w:val="00677786"/>
    <w:rsid w:val="00677A94"/>
    <w:rsid w:val="00677B49"/>
    <w:rsid w:val="00677D16"/>
    <w:rsid w:val="00677E82"/>
    <w:rsid w:val="00680696"/>
    <w:rsid w:val="006814B9"/>
    <w:rsid w:val="006816C2"/>
    <w:rsid w:val="00681B2D"/>
    <w:rsid w:val="006823B5"/>
    <w:rsid w:val="006827EE"/>
    <w:rsid w:val="00682817"/>
    <w:rsid w:val="006829FC"/>
    <w:rsid w:val="0068305D"/>
    <w:rsid w:val="006832B9"/>
    <w:rsid w:val="00683D54"/>
    <w:rsid w:val="00684833"/>
    <w:rsid w:val="0068496B"/>
    <w:rsid w:val="00685834"/>
    <w:rsid w:val="006858B7"/>
    <w:rsid w:val="006859BC"/>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3072"/>
    <w:rsid w:val="006932D3"/>
    <w:rsid w:val="006938E4"/>
    <w:rsid w:val="00693B71"/>
    <w:rsid w:val="00693BA5"/>
    <w:rsid w:val="00693C10"/>
    <w:rsid w:val="006947C7"/>
    <w:rsid w:val="006949ED"/>
    <w:rsid w:val="00695BEC"/>
    <w:rsid w:val="00695C26"/>
    <w:rsid w:val="0069662B"/>
    <w:rsid w:val="00696980"/>
    <w:rsid w:val="00696E93"/>
    <w:rsid w:val="0069793C"/>
    <w:rsid w:val="006A0138"/>
    <w:rsid w:val="006A03F5"/>
    <w:rsid w:val="006A08EE"/>
    <w:rsid w:val="006A0EE0"/>
    <w:rsid w:val="006A126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4B96"/>
    <w:rsid w:val="006A52DD"/>
    <w:rsid w:val="006A5588"/>
    <w:rsid w:val="006A5E75"/>
    <w:rsid w:val="006A60BE"/>
    <w:rsid w:val="006A6583"/>
    <w:rsid w:val="006A65AC"/>
    <w:rsid w:val="006A68C8"/>
    <w:rsid w:val="006A6D4A"/>
    <w:rsid w:val="006B02C5"/>
    <w:rsid w:val="006B0500"/>
    <w:rsid w:val="006B05C1"/>
    <w:rsid w:val="006B06DC"/>
    <w:rsid w:val="006B06EA"/>
    <w:rsid w:val="006B071A"/>
    <w:rsid w:val="006B1157"/>
    <w:rsid w:val="006B1218"/>
    <w:rsid w:val="006B2574"/>
    <w:rsid w:val="006B2667"/>
    <w:rsid w:val="006B27A8"/>
    <w:rsid w:val="006B2CFF"/>
    <w:rsid w:val="006B2E00"/>
    <w:rsid w:val="006B3FE7"/>
    <w:rsid w:val="006B405B"/>
    <w:rsid w:val="006B4544"/>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10FE"/>
    <w:rsid w:val="006C1A1F"/>
    <w:rsid w:val="006C23CE"/>
    <w:rsid w:val="006C2A41"/>
    <w:rsid w:val="006C2F5B"/>
    <w:rsid w:val="006C35C1"/>
    <w:rsid w:val="006C42A5"/>
    <w:rsid w:val="006C4392"/>
    <w:rsid w:val="006C476D"/>
    <w:rsid w:val="006C487B"/>
    <w:rsid w:val="006C4FAE"/>
    <w:rsid w:val="006C4FF6"/>
    <w:rsid w:val="006C54F0"/>
    <w:rsid w:val="006C5546"/>
    <w:rsid w:val="006C58FF"/>
    <w:rsid w:val="006C5A4A"/>
    <w:rsid w:val="006C5E92"/>
    <w:rsid w:val="006C6004"/>
    <w:rsid w:val="006C65DA"/>
    <w:rsid w:val="006C697B"/>
    <w:rsid w:val="006C69A0"/>
    <w:rsid w:val="006C69BE"/>
    <w:rsid w:val="006C7246"/>
    <w:rsid w:val="006C75B1"/>
    <w:rsid w:val="006C7863"/>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502"/>
    <w:rsid w:val="006D57B4"/>
    <w:rsid w:val="006D58BC"/>
    <w:rsid w:val="006D5C47"/>
    <w:rsid w:val="006D6613"/>
    <w:rsid w:val="006D669D"/>
    <w:rsid w:val="006D6BF2"/>
    <w:rsid w:val="006D6BFE"/>
    <w:rsid w:val="006D7144"/>
    <w:rsid w:val="006D7548"/>
    <w:rsid w:val="006D7A5E"/>
    <w:rsid w:val="006E1C18"/>
    <w:rsid w:val="006E1CC7"/>
    <w:rsid w:val="006E1F91"/>
    <w:rsid w:val="006E2022"/>
    <w:rsid w:val="006E2238"/>
    <w:rsid w:val="006E279D"/>
    <w:rsid w:val="006E2D47"/>
    <w:rsid w:val="006E3546"/>
    <w:rsid w:val="006E365C"/>
    <w:rsid w:val="006E36E5"/>
    <w:rsid w:val="006E374B"/>
    <w:rsid w:val="006E3BA2"/>
    <w:rsid w:val="006E3EA4"/>
    <w:rsid w:val="006E5A6E"/>
    <w:rsid w:val="006E5BFF"/>
    <w:rsid w:val="006E5E63"/>
    <w:rsid w:val="006E5EB6"/>
    <w:rsid w:val="006E6250"/>
    <w:rsid w:val="006E7273"/>
    <w:rsid w:val="006E7386"/>
    <w:rsid w:val="006E75F1"/>
    <w:rsid w:val="006F01E0"/>
    <w:rsid w:val="006F058E"/>
    <w:rsid w:val="006F06E1"/>
    <w:rsid w:val="006F07BC"/>
    <w:rsid w:val="006F0995"/>
    <w:rsid w:val="006F181E"/>
    <w:rsid w:val="006F25FC"/>
    <w:rsid w:val="006F2744"/>
    <w:rsid w:val="006F27E6"/>
    <w:rsid w:val="006F357C"/>
    <w:rsid w:val="006F366A"/>
    <w:rsid w:val="006F4512"/>
    <w:rsid w:val="006F482A"/>
    <w:rsid w:val="006F49C8"/>
    <w:rsid w:val="006F4F25"/>
    <w:rsid w:val="006F5380"/>
    <w:rsid w:val="006F54B0"/>
    <w:rsid w:val="006F55EB"/>
    <w:rsid w:val="006F5629"/>
    <w:rsid w:val="006F56E5"/>
    <w:rsid w:val="006F5BFD"/>
    <w:rsid w:val="006F6094"/>
    <w:rsid w:val="006F647D"/>
    <w:rsid w:val="006F686F"/>
    <w:rsid w:val="006F687B"/>
    <w:rsid w:val="006F6A58"/>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471"/>
    <w:rsid w:val="007057CA"/>
    <w:rsid w:val="007058FF"/>
    <w:rsid w:val="007064CE"/>
    <w:rsid w:val="0070716B"/>
    <w:rsid w:val="007075E1"/>
    <w:rsid w:val="00707CC5"/>
    <w:rsid w:val="00707F43"/>
    <w:rsid w:val="007100AD"/>
    <w:rsid w:val="00710249"/>
    <w:rsid w:val="00710396"/>
    <w:rsid w:val="00710594"/>
    <w:rsid w:val="007108E0"/>
    <w:rsid w:val="00711310"/>
    <w:rsid w:val="0071200C"/>
    <w:rsid w:val="007121F3"/>
    <w:rsid w:val="007126C7"/>
    <w:rsid w:val="007127A0"/>
    <w:rsid w:val="00712FA8"/>
    <w:rsid w:val="007130CD"/>
    <w:rsid w:val="0071350F"/>
    <w:rsid w:val="00713974"/>
    <w:rsid w:val="00713BE1"/>
    <w:rsid w:val="00713DC7"/>
    <w:rsid w:val="00714746"/>
    <w:rsid w:val="00714A10"/>
    <w:rsid w:val="007150E6"/>
    <w:rsid w:val="007153F3"/>
    <w:rsid w:val="00715AF7"/>
    <w:rsid w:val="00715FD1"/>
    <w:rsid w:val="007162D2"/>
    <w:rsid w:val="007165BC"/>
    <w:rsid w:val="007165D9"/>
    <w:rsid w:val="00716B74"/>
    <w:rsid w:val="00716BA2"/>
    <w:rsid w:val="0071712B"/>
    <w:rsid w:val="0071796F"/>
    <w:rsid w:val="00717C99"/>
    <w:rsid w:val="00720EED"/>
    <w:rsid w:val="00721807"/>
    <w:rsid w:val="00721EAD"/>
    <w:rsid w:val="00721EC8"/>
    <w:rsid w:val="0072226C"/>
    <w:rsid w:val="0072249C"/>
    <w:rsid w:val="0072252F"/>
    <w:rsid w:val="007236F4"/>
    <w:rsid w:val="0072388D"/>
    <w:rsid w:val="00723AA7"/>
    <w:rsid w:val="00723BDA"/>
    <w:rsid w:val="00723C29"/>
    <w:rsid w:val="00723FD8"/>
    <w:rsid w:val="00724115"/>
    <w:rsid w:val="007247AB"/>
    <w:rsid w:val="00724830"/>
    <w:rsid w:val="00724C4D"/>
    <w:rsid w:val="00724E59"/>
    <w:rsid w:val="00725E9A"/>
    <w:rsid w:val="0072600B"/>
    <w:rsid w:val="007260EE"/>
    <w:rsid w:val="007264B4"/>
    <w:rsid w:val="00726807"/>
    <w:rsid w:val="00726AA4"/>
    <w:rsid w:val="00726ABE"/>
    <w:rsid w:val="00726E50"/>
    <w:rsid w:val="00726FF2"/>
    <w:rsid w:val="007275CA"/>
    <w:rsid w:val="00727839"/>
    <w:rsid w:val="007302E2"/>
    <w:rsid w:val="007303B7"/>
    <w:rsid w:val="00730544"/>
    <w:rsid w:val="00730851"/>
    <w:rsid w:val="00730B2A"/>
    <w:rsid w:val="00731155"/>
    <w:rsid w:val="00731E6E"/>
    <w:rsid w:val="0073201F"/>
    <w:rsid w:val="007324D5"/>
    <w:rsid w:val="00732835"/>
    <w:rsid w:val="007329D9"/>
    <w:rsid w:val="00732B0B"/>
    <w:rsid w:val="00732F33"/>
    <w:rsid w:val="00733183"/>
    <w:rsid w:val="00733519"/>
    <w:rsid w:val="007342F1"/>
    <w:rsid w:val="00734D75"/>
    <w:rsid w:val="00734F24"/>
    <w:rsid w:val="00735749"/>
    <w:rsid w:val="00735889"/>
    <w:rsid w:val="00735B74"/>
    <w:rsid w:val="00736238"/>
    <w:rsid w:val="007363BA"/>
    <w:rsid w:val="007363BC"/>
    <w:rsid w:val="00736D08"/>
    <w:rsid w:val="00736D1E"/>
    <w:rsid w:val="00736E07"/>
    <w:rsid w:val="00736FFF"/>
    <w:rsid w:val="007371C0"/>
    <w:rsid w:val="00737614"/>
    <w:rsid w:val="00737862"/>
    <w:rsid w:val="00737902"/>
    <w:rsid w:val="00737968"/>
    <w:rsid w:val="00740112"/>
    <w:rsid w:val="00740688"/>
    <w:rsid w:val="007410A2"/>
    <w:rsid w:val="00741717"/>
    <w:rsid w:val="00741826"/>
    <w:rsid w:val="00741906"/>
    <w:rsid w:val="00742DAB"/>
    <w:rsid w:val="00742DC9"/>
    <w:rsid w:val="00742DE0"/>
    <w:rsid w:val="00743591"/>
    <w:rsid w:val="00743B3A"/>
    <w:rsid w:val="00743C8B"/>
    <w:rsid w:val="007448C0"/>
    <w:rsid w:val="00744D34"/>
    <w:rsid w:val="0074518E"/>
    <w:rsid w:val="00745DC7"/>
    <w:rsid w:val="007462A3"/>
    <w:rsid w:val="00746D16"/>
    <w:rsid w:val="0075096C"/>
    <w:rsid w:val="00750A50"/>
    <w:rsid w:val="00750AB9"/>
    <w:rsid w:val="0075118F"/>
    <w:rsid w:val="0075119B"/>
    <w:rsid w:val="00751375"/>
    <w:rsid w:val="00752042"/>
    <w:rsid w:val="00752331"/>
    <w:rsid w:val="00752736"/>
    <w:rsid w:val="00752B05"/>
    <w:rsid w:val="0075308B"/>
    <w:rsid w:val="007530FA"/>
    <w:rsid w:val="007535BB"/>
    <w:rsid w:val="007538AF"/>
    <w:rsid w:val="00753F3E"/>
    <w:rsid w:val="0075455C"/>
    <w:rsid w:val="007546EE"/>
    <w:rsid w:val="007548B2"/>
    <w:rsid w:val="00754D21"/>
    <w:rsid w:val="007568AA"/>
    <w:rsid w:val="00756B3F"/>
    <w:rsid w:val="00756D9B"/>
    <w:rsid w:val="00756E9E"/>
    <w:rsid w:val="00757529"/>
    <w:rsid w:val="00757BDA"/>
    <w:rsid w:val="00760124"/>
    <w:rsid w:val="007610D1"/>
    <w:rsid w:val="007616A5"/>
    <w:rsid w:val="00761781"/>
    <w:rsid w:val="0076193F"/>
    <w:rsid w:val="00762159"/>
    <w:rsid w:val="007621E5"/>
    <w:rsid w:val="00762BDE"/>
    <w:rsid w:val="00762D4B"/>
    <w:rsid w:val="00763588"/>
    <w:rsid w:val="00764131"/>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E2F"/>
    <w:rsid w:val="00772239"/>
    <w:rsid w:val="007722CD"/>
    <w:rsid w:val="007724E0"/>
    <w:rsid w:val="00772871"/>
    <w:rsid w:val="007739ED"/>
    <w:rsid w:val="00774134"/>
    <w:rsid w:val="007746CF"/>
    <w:rsid w:val="00775344"/>
    <w:rsid w:val="00775965"/>
    <w:rsid w:val="007759A8"/>
    <w:rsid w:val="00775D65"/>
    <w:rsid w:val="00775E84"/>
    <w:rsid w:val="00777122"/>
    <w:rsid w:val="0077728E"/>
    <w:rsid w:val="007773D6"/>
    <w:rsid w:val="0077750A"/>
    <w:rsid w:val="00777D2F"/>
    <w:rsid w:val="0078013F"/>
    <w:rsid w:val="007807CF"/>
    <w:rsid w:val="00780C0E"/>
    <w:rsid w:val="00780DC0"/>
    <w:rsid w:val="00780EDB"/>
    <w:rsid w:val="007813DC"/>
    <w:rsid w:val="00781674"/>
    <w:rsid w:val="007816EA"/>
    <w:rsid w:val="00781E7A"/>
    <w:rsid w:val="00782649"/>
    <w:rsid w:val="0078298A"/>
    <w:rsid w:val="00782B8D"/>
    <w:rsid w:val="00782D75"/>
    <w:rsid w:val="007830B9"/>
    <w:rsid w:val="00783799"/>
    <w:rsid w:val="00783ACC"/>
    <w:rsid w:val="00783E0B"/>
    <w:rsid w:val="00784B36"/>
    <w:rsid w:val="00784B47"/>
    <w:rsid w:val="00784C82"/>
    <w:rsid w:val="00784D5B"/>
    <w:rsid w:val="00784DA1"/>
    <w:rsid w:val="00784E96"/>
    <w:rsid w:val="00784FE9"/>
    <w:rsid w:val="0078510D"/>
    <w:rsid w:val="00786719"/>
    <w:rsid w:val="0078682F"/>
    <w:rsid w:val="00786848"/>
    <w:rsid w:val="0078699E"/>
    <w:rsid w:val="00787290"/>
    <w:rsid w:val="007875D3"/>
    <w:rsid w:val="00787FA1"/>
    <w:rsid w:val="007901D4"/>
    <w:rsid w:val="0079063C"/>
    <w:rsid w:val="0079088E"/>
    <w:rsid w:val="007919AE"/>
    <w:rsid w:val="007925A2"/>
    <w:rsid w:val="00792610"/>
    <w:rsid w:val="007926C9"/>
    <w:rsid w:val="00792ED3"/>
    <w:rsid w:val="0079309A"/>
    <w:rsid w:val="0079334F"/>
    <w:rsid w:val="007936C7"/>
    <w:rsid w:val="00793CD4"/>
    <w:rsid w:val="00793D50"/>
    <w:rsid w:val="00793E3D"/>
    <w:rsid w:val="0079422E"/>
    <w:rsid w:val="00794760"/>
    <w:rsid w:val="00794BCF"/>
    <w:rsid w:val="00794BED"/>
    <w:rsid w:val="00794FA9"/>
    <w:rsid w:val="00795614"/>
    <w:rsid w:val="00795957"/>
    <w:rsid w:val="00795A3F"/>
    <w:rsid w:val="007961A0"/>
    <w:rsid w:val="00796315"/>
    <w:rsid w:val="0079783B"/>
    <w:rsid w:val="007A01BE"/>
    <w:rsid w:val="007A03E5"/>
    <w:rsid w:val="007A05E1"/>
    <w:rsid w:val="007A0920"/>
    <w:rsid w:val="007A0966"/>
    <w:rsid w:val="007A0FC7"/>
    <w:rsid w:val="007A1377"/>
    <w:rsid w:val="007A1961"/>
    <w:rsid w:val="007A1D1D"/>
    <w:rsid w:val="007A2B80"/>
    <w:rsid w:val="007A2F84"/>
    <w:rsid w:val="007A3603"/>
    <w:rsid w:val="007A3C78"/>
    <w:rsid w:val="007A46DE"/>
    <w:rsid w:val="007A48B7"/>
    <w:rsid w:val="007A4BBE"/>
    <w:rsid w:val="007A4C3F"/>
    <w:rsid w:val="007A4E9F"/>
    <w:rsid w:val="007A5242"/>
    <w:rsid w:val="007A5345"/>
    <w:rsid w:val="007A5414"/>
    <w:rsid w:val="007A545D"/>
    <w:rsid w:val="007A5ADF"/>
    <w:rsid w:val="007A5D0C"/>
    <w:rsid w:val="007A6260"/>
    <w:rsid w:val="007A6F38"/>
    <w:rsid w:val="007A7C67"/>
    <w:rsid w:val="007A7C92"/>
    <w:rsid w:val="007A7CB2"/>
    <w:rsid w:val="007B01B2"/>
    <w:rsid w:val="007B01F4"/>
    <w:rsid w:val="007B051A"/>
    <w:rsid w:val="007B0574"/>
    <w:rsid w:val="007B0A60"/>
    <w:rsid w:val="007B0C26"/>
    <w:rsid w:val="007B0CE8"/>
    <w:rsid w:val="007B0D3C"/>
    <w:rsid w:val="007B1153"/>
    <w:rsid w:val="007B1978"/>
    <w:rsid w:val="007B22A6"/>
    <w:rsid w:val="007B26B6"/>
    <w:rsid w:val="007B2BCA"/>
    <w:rsid w:val="007B2C38"/>
    <w:rsid w:val="007B3514"/>
    <w:rsid w:val="007B3559"/>
    <w:rsid w:val="007B358D"/>
    <w:rsid w:val="007B3D43"/>
    <w:rsid w:val="007B3F68"/>
    <w:rsid w:val="007B40DE"/>
    <w:rsid w:val="007B42D0"/>
    <w:rsid w:val="007B45CA"/>
    <w:rsid w:val="007B466A"/>
    <w:rsid w:val="007B4E54"/>
    <w:rsid w:val="007B51C0"/>
    <w:rsid w:val="007B56BC"/>
    <w:rsid w:val="007B5E93"/>
    <w:rsid w:val="007B61A0"/>
    <w:rsid w:val="007B6DCD"/>
    <w:rsid w:val="007B6FEC"/>
    <w:rsid w:val="007B74CE"/>
    <w:rsid w:val="007B7BDC"/>
    <w:rsid w:val="007C05C0"/>
    <w:rsid w:val="007C0E65"/>
    <w:rsid w:val="007C1608"/>
    <w:rsid w:val="007C1B55"/>
    <w:rsid w:val="007C1C1B"/>
    <w:rsid w:val="007C2608"/>
    <w:rsid w:val="007C2BD0"/>
    <w:rsid w:val="007C2C57"/>
    <w:rsid w:val="007C2CB4"/>
    <w:rsid w:val="007C3192"/>
    <w:rsid w:val="007C3373"/>
    <w:rsid w:val="007C3515"/>
    <w:rsid w:val="007C3CAB"/>
    <w:rsid w:val="007C3E14"/>
    <w:rsid w:val="007C3E7D"/>
    <w:rsid w:val="007C4478"/>
    <w:rsid w:val="007C512F"/>
    <w:rsid w:val="007C5BB0"/>
    <w:rsid w:val="007C5F57"/>
    <w:rsid w:val="007C608D"/>
    <w:rsid w:val="007C6644"/>
    <w:rsid w:val="007C675D"/>
    <w:rsid w:val="007C6857"/>
    <w:rsid w:val="007C6B30"/>
    <w:rsid w:val="007C7074"/>
    <w:rsid w:val="007D021D"/>
    <w:rsid w:val="007D046C"/>
    <w:rsid w:val="007D053D"/>
    <w:rsid w:val="007D06AA"/>
    <w:rsid w:val="007D1194"/>
    <w:rsid w:val="007D1440"/>
    <w:rsid w:val="007D1940"/>
    <w:rsid w:val="007D1B89"/>
    <w:rsid w:val="007D21BC"/>
    <w:rsid w:val="007D33B3"/>
    <w:rsid w:val="007D3952"/>
    <w:rsid w:val="007D3C43"/>
    <w:rsid w:val="007D4139"/>
    <w:rsid w:val="007D4297"/>
    <w:rsid w:val="007D443A"/>
    <w:rsid w:val="007D447A"/>
    <w:rsid w:val="007D58D7"/>
    <w:rsid w:val="007D5CD8"/>
    <w:rsid w:val="007D5ECB"/>
    <w:rsid w:val="007D6363"/>
    <w:rsid w:val="007D68DA"/>
    <w:rsid w:val="007D6FE5"/>
    <w:rsid w:val="007D7349"/>
    <w:rsid w:val="007D782A"/>
    <w:rsid w:val="007D7845"/>
    <w:rsid w:val="007D7AA8"/>
    <w:rsid w:val="007E068B"/>
    <w:rsid w:val="007E0D14"/>
    <w:rsid w:val="007E1A5E"/>
    <w:rsid w:val="007E2052"/>
    <w:rsid w:val="007E20C2"/>
    <w:rsid w:val="007E247A"/>
    <w:rsid w:val="007E2734"/>
    <w:rsid w:val="007E27CC"/>
    <w:rsid w:val="007E2A5D"/>
    <w:rsid w:val="007E2B06"/>
    <w:rsid w:val="007E2C25"/>
    <w:rsid w:val="007E3142"/>
    <w:rsid w:val="007E316D"/>
    <w:rsid w:val="007E37FA"/>
    <w:rsid w:val="007E3957"/>
    <w:rsid w:val="007E447A"/>
    <w:rsid w:val="007E4BDA"/>
    <w:rsid w:val="007E5157"/>
    <w:rsid w:val="007E51A9"/>
    <w:rsid w:val="007E55CC"/>
    <w:rsid w:val="007E5CD5"/>
    <w:rsid w:val="007E5E09"/>
    <w:rsid w:val="007E68D8"/>
    <w:rsid w:val="007E6DD6"/>
    <w:rsid w:val="007E6FBA"/>
    <w:rsid w:val="007E70F9"/>
    <w:rsid w:val="007E7652"/>
    <w:rsid w:val="007E76B8"/>
    <w:rsid w:val="007E78E5"/>
    <w:rsid w:val="007F0680"/>
    <w:rsid w:val="007F06DE"/>
    <w:rsid w:val="007F082B"/>
    <w:rsid w:val="007F0876"/>
    <w:rsid w:val="007F0B90"/>
    <w:rsid w:val="007F0E46"/>
    <w:rsid w:val="007F0EE3"/>
    <w:rsid w:val="007F18FE"/>
    <w:rsid w:val="007F19E2"/>
    <w:rsid w:val="007F1FDF"/>
    <w:rsid w:val="007F2308"/>
    <w:rsid w:val="007F2684"/>
    <w:rsid w:val="007F2DFF"/>
    <w:rsid w:val="007F2FC5"/>
    <w:rsid w:val="007F3027"/>
    <w:rsid w:val="007F304C"/>
    <w:rsid w:val="007F31D0"/>
    <w:rsid w:val="007F34C8"/>
    <w:rsid w:val="007F34CB"/>
    <w:rsid w:val="007F360C"/>
    <w:rsid w:val="007F381A"/>
    <w:rsid w:val="007F3A39"/>
    <w:rsid w:val="007F3DF2"/>
    <w:rsid w:val="007F45A7"/>
    <w:rsid w:val="007F4A56"/>
    <w:rsid w:val="007F4E83"/>
    <w:rsid w:val="007F4EE0"/>
    <w:rsid w:val="007F4FB0"/>
    <w:rsid w:val="007F512B"/>
    <w:rsid w:val="007F5895"/>
    <w:rsid w:val="007F6198"/>
    <w:rsid w:val="007F6238"/>
    <w:rsid w:val="007F70CE"/>
    <w:rsid w:val="007F74CD"/>
    <w:rsid w:val="007F7513"/>
    <w:rsid w:val="007F76F4"/>
    <w:rsid w:val="008001B1"/>
    <w:rsid w:val="00800C1C"/>
    <w:rsid w:val="00800F3E"/>
    <w:rsid w:val="0080113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65EB"/>
    <w:rsid w:val="00806A86"/>
    <w:rsid w:val="00806DD8"/>
    <w:rsid w:val="00806F8D"/>
    <w:rsid w:val="00807349"/>
    <w:rsid w:val="008102E9"/>
    <w:rsid w:val="00810B1C"/>
    <w:rsid w:val="008112B3"/>
    <w:rsid w:val="0081185B"/>
    <w:rsid w:val="00811A36"/>
    <w:rsid w:val="00811B0D"/>
    <w:rsid w:val="00811F13"/>
    <w:rsid w:val="0081203A"/>
    <w:rsid w:val="008122E5"/>
    <w:rsid w:val="008124AE"/>
    <w:rsid w:val="008128E9"/>
    <w:rsid w:val="00812B33"/>
    <w:rsid w:val="008139D6"/>
    <w:rsid w:val="00814443"/>
    <w:rsid w:val="00814520"/>
    <w:rsid w:val="00815A5E"/>
    <w:rsid w:val="00816618"/>
    <w:rsid w:val="0081671B"/>
    <w:rsid w:val="0081673B"/>
    <w:rsid w:val="00816861"/>
    <w:rsid w:val="00816A69"/>
    <w:rsid w:val="00816D33"/>
    <w:rsid w:val="00816D8D"/>
    <w:rsid w:val="00817230"/>
    <w:rsid w:val="00817323"/>
    <w:rsid w:val="0081765C"/>
    <w:rsid w:val="00817B42"/>
    <w:rsid w:val="00817CA5"/>
    <w:rsid w:val="00820381"/>
    <w:rsid w:val="008205B0"/>
    <w:rsid w:val="00821892"/>
    <w:rsid w:val="008222AF"/>
    <w:rsid w:val="0082234A"/>
    <w:rsid w:val="00822885"/>
    <w:rsid w:val="008237C0"/>
    <w:rsid w:val="00823867"/>
    <w:rsid w:val="0082434D"/>
    <w:rsid w:val="00824557"/>
    <w:rsid w:val="0082501E"/>
    <w:rsid w:val="0082550D"/>
    <w:rsid w:val="00825778"/>
    <w:rsid w:val="00825FAF"/>
    <w:rsid w:val="00826065"/>
    <w:rsid w:val="00826FCD"/>
    <w:rsid w:val="00827697"/>
    <w:rsid w:val="00827863"/>
    <w:rsid w:val="00830653"/>
    <w:rsid w:val="00830A69"/>
    <w:rsid w:val="00830E31"/>
    <w:rsid w:val="008318B5"/>
    <w:rsid w:val="00831FE8"/>
    <w:rsid w:val="00832131"/>
    <w:rsid w:val="008324B5"/>
    <w:rsid w:val="0083261F"/>
    <w:rsid w:val="008326E0"/>
    <w:rsid w:val="00832B50"/>
    <w:rsid w:val="00833633"/>
    <w:rsid w:val="00834222"/>
    <w:rsid w:val="00834553"/>
    <w:rsid w:val="00834D38"/>
    <w:rsid w:val="00835353"/>
    <w:rsid w:val="008353CE"/>
    <w:rsid w:val="00836193"/>
    <w:rsid w:val="0083626E"/>
    <w:rsid w:val="0083662D"/>
    <w:rsid w:val="00836955"/>
    <w:rsid w:val="008370D3"/>
    <w:rsid w:val="00837F62"/>
    <w:rsid w:val="008401AA"/>
    <w:rsid w:val="0084028B"/>
    <w:rsid w:val="008404CC"/>
    <w:rsid w:val="008406AD"/>
    <w:rsid w:val="00840CEE"/>
    <w:rsid w:val="00840D99"/>
    <w:rsid w:val="00840FD4"/>
    <w:rsid w:val="008418FD"/>
    <w:rsid w:val="00843076"/>
    <w:rsid w:val="0084341D"/>
    <w:rsid w:val="00843605"/>
    <w:rsid w:val="00843B3C"/>
    <w:rsid w:val="00843E34"/>
    <w:rsid w:val="008447B3"/>
    <w:rsid w:val="00844A24"/>
    <w:rsid w:val="00844A83"/>
    <w:rsid w:val="00844BCD"/>
    <w:rsid w:val="00844D3B"/>
    <w:rsid w:val="00845484"/>
    <w:rsid w:val="0084563E"/>
    <w:rsid w:val="00845895"/>
    <w:rsid w:val="00845C0C"/>
    <w:rsid w:val="00845E90"/>
    <w:rsid w:val="00845FEE"/>
    <w:rsid w:val="00846042"/>
    <w:rsid w:val="008460C2"/>
    <w:rsid w:val="008465FF"/>
    <w:rsid w:val="0084672D"/>
    <w:rsid w:val="00846CA9"/>
    <w:rsid w:val="00846ED4"/>
    <w:rsid w:val="00847139"/>
    <w:rsid w:val="00847AEC"/>
    <w:rsid w:val="0085037D"/>
    <w:rsid w:val="0085062D"/>
    <w:rsid w:val="0085096B"/>
    <w:rsid w:val="00850DA1"/>
    <w:rsid w:val="008517ED"/>
    <w:rsid w:val="008519BF"/>
    <w:rsid w:val="00852097"/>
    <w:rsid w:val="008521D4"/>
    <w:rsid w:val="0085242E"/>
    <w:rsid w:val="00852E8C"/>
    <w:rsid w:val="008530C9"/>
    <w:rsid w:val="00853256"/>
    <w:rsid w:val="0085338B"/>
    <w:rsid w:val="008534F6"/>
    <w:rsid w:val="0085354C"/>
    <w:rsid w:val="008538A4"/>
    <w:rsid w:val="00853B3A"/>
    <w:rsid w:val="00853C40"/>
    <w:rsid w:val="00853F78"/>
    <w:rsid w:val="00854E36"/>
    <w:rsid w:val="008554BA"/>
    <w:rsid w:val="008557CB"/>
    <w:rsid w:val="00855846"/>
    <w:rsid w:val="0085652F"/>
    <w:rsid w:val="008566E1"/>
    <w:rsid w:val="008569E1"/>
    <w:rsid w:val="00856A56"/>
    <w:rsid w:val="00856C3C"/>
    <w:rsid w:val="008573F7"/>
    <w:rsid w:val="00860629"/>
    <w:rsid w:val="008608C3"/>
    <w:rsid w:val="008609C7"/>
    <w:rsid w:val="00860CF5"/>
    <w:rsid w:val="00860CF6"/>
    <w:rsid w:val="00860FAA"/>
    <w:rsid w:val="0086132C"/>
    <w:rsid w:val="00861F6A"/>
    <w:rsid w:val="00862505"/>
    <w:rsid w:val="00862511"/>
    <w:rsid w:val="008625C3"/>
    <w:rsid w:val="008629C9"/>
    <w:rsid w:val="00862B44"/>
    <w:rsid w:val="008632C1"/>
    <w:rsid w:val="00863C4F"/>
    <w:rsid w:val="00863DDB"/>
    <w:rsid w:val="00863E1E"/>
    <w:rsid w:val="00864080"/>
    <w:rsid w:val="00864124"/>
    <w:rsid w:val="00864494"/>
    <w:rsid w:val="00864778"/>
    <w:rsid w:val="008649F6"/>
    <w:rsid w:val="00864A2F"/>
    <w:rsid w:val="00864AA2"/>
    <w:rsid w:val="00864AFA"/>
    <w:rsid w:val="008656FB"/>
    <w:rsid w:val="008659A9"/>
    <w:rsid w:val="00865AAF"/>
    <w:rsid w:val="00866562"/>
    <w:rsid w:val="0086673A"/>
    <w:rsid w:val="00866B8F"/>
    <w:rsid w:val="00866BE8"/>
    <w:rsid w:val="00867775"/>
    <w:rsid w:val="00867A8A"/>
    <w:rsid w:val="00867D19"/>
    <w:rsid w:val="00867F67"/>
    <w:rsid w:val="0087054D"/>
    <w:rsid w:val="0087085F"/>
    <w:rsid w:val="008710C9"/>
    <w:rsid w:val="00871101"/>
    <w:rsid w:val="0087164C"/>
    <w:rsid w:val="0087199E"/>
    <w:rsid w:val="00872113"/>
    <w:rsid w:val="00872928"/>
    <w:rsid w:val="00873358"/>
    <w:rsid w:val="00873635"/>
    <w:rsid w:val="00873777"/>
    <w:rsid w:val="0087448D"/>
    <w:rsid w:val="00874902"/>
    <w:rsid w:val="00874A22"/>
    <w:rsid w:val="00874AFA"/>
    <w:rsid w:val="00874B44"/>
    <w:rsid w:val="00874E88"/>
    <w:rsid w:val="00874F9E"/>
    <w:rsid w:val="00875912"/>
    <w:rsid w:val="00875C9D"/>
    <w:rsid w:val="00875D09"/>
    <w:rsid w:val="008761C5"/>
    <w:rsid w:val="00876204"/>
    <w:rsid w:val="008766FD"/>
    <w:rsid w:val="008768CC"/>
    <w:rsid w:val="00876945"/>
    <w:rsid w:val="00876952"/>
    <w:rsid w:val="00876B3D"/>
    <w:rsid w:val="00880075"/>
    <w:rsid w:val="00880290"/>
    <w:rsid w:val="00880591"/>
    <w:rsid w:val="00880644"/>
    <w:rsid w:val="00881456"/>
    <w:rsid w:val="00881927"/>
    <w:rsid w:val="008819FA"/>
    <w:rsid w:val="00881D45"/>
    <w:rsid w:val="0088252C"/>
    <w:rsid w:val="0088269E"/>
    <w:rsid w:val="00882B94"/>
    <w:rsid w:val="00882C9D"/>
    <w:rsid w:val="0088304A"/>
    <w:rsid w:val="008836DA"/>
    <w:rsid w:val="00883A39"/>
    <w:rsid w:val="00883A42"/>
    <w:rsid w:val="0088414C"/>
    <w:rsid w:val="0088427B"/>
    <w:rsid w:val="008844B6"/>
    <w:rsid w:val="008848A4"/>
    <w:rsid w:val="00884A18"/>
    <w:rsid w:val="00884D8A"/>
    <w:rsid w:val="008850A0"/>
    <w:rsid w:val="008850F6"/>
    <w:rsid w:val="00885496"/>
    <w:rsid w:val="008857CB"/>
    <w:rsid w:val="00885A80"/>
    <w:rsid w:val="00885CF0"/>
    <w:rsid w:val="008860AE"/>
    <w:rsid w:val="008860B9"/>
    <w:rsid w:val="0088641D"/>
    <w:rsid w:val="0088686A"/>
    <w:rsid w:val="00886D44"/>
    <w:rsid w:val="00886F27"/>
    <w:rsid w:val="008870F3"/>
    <w:rsid w:val="0088764B"/>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42F"/>
    <w:rsid w:val="008945D8"/>
    <w:rsid w:val="00894651"/>
    <w:rsid w:val="00894A7D"/>
    <w:rsid w:val="00895267"/>
    <w:rsid w:val="00895EF8"/>
    <w:rsid w:val="00896065"/>
    <w:rsid w:val="0089658E"/>
    <w:rsid w:val="008965AD"/>
    <w:rsid w:val="00896764"/>
    <w:rsid w:val="00896824"/>
    <w:rsid w:val="00896A96"/>
    <w:rsid w:val="0089759C"/>
    <w:rsid w:val="00897C9F"/>
    <w:rsid w:val="008A04B1"/>
    <w:rsid w:val="008A053F"/>
    <w:rsid w:val="008A05A4"/>
    <w:rsid w:val="008A0DDB"/>
    <w:rsid w:val="008A0DF3"/>
    <w:rsid w:val="008A10BC"/>
    <w:rsid w:val="008A2144"/>
    <w:rsid w:val="008A231C"/>
    <w:rsid w:val="008A2343"/>
    <w:rsid w:val="008A274D"/>
    <w:rsid w:val="008A2CE5"/>
    <w:rsid w:val="008A2E95"/>
    <w:rsid w:val="008A3703"/>
    <w:rsid w:val="008A3798"/>
    <w:rsid w:val="008A3B26"/>
    <w:rsid w:val="008A44BB"/>
    <w:rsid w:val="008A458F"/>
    <w:rsid w:val="008A48AD"/>
    <w:rsid w:val="008A49D5"/>
    <w:rsid w:val="008A4D31"/>
    <w:rsid w:val="008A5607"/>
    <w:rsid w:val="008A56F7"/>
    <w:rsid w:val="008A5732"/>
    <w:rsid w:val="008A6001"/>
    <w:rsid w:val="008A6510"/>
    <w:rsid w:val="008A6843"/>
    <w:rsid w:val="008A7858"/>
    <w:rsid w:val="008A7AFB"/>
    <w:rsid w:val="008B0B96"/>
    <w:rsid w:val="008B0E55"/>
    <w:rsid w:val="008B13FE"/>
    <w:rsid w:val="008B1478"/>
    <w:rsid w:val="008B1DE3"/>
    <w:rsid w:val="008B1EE0"/>
    <w:rsid w:val="008B2139"/>
    <w:rsid w:val="008B2255"/>
    <w:rsid w:val="008B247C"/>
    <w:rsid w:val="008B2486"/>
    <w:rsid w:val="008B2626"/>
    <w:rsid w:val="008B262B"/>
    <w:rsid w:val="008B2F6C"/>
    <w:rsid w:val="008B3588"/>
    <w:rsid w:val="008B3972"/>
    <w:rsid w:val="008B3A4A"/>
    <w:rsid w:val="008B3AEA"/>
    <w:rsid w:val="008B3E92"/>
    <w:rsid w:val="008B3F99"/>
    <w:rsid w:val="008B467E"/>
    <w:rsid w:val="008B47BD"/>
    <w:rsid w:val="008B4D99"/>
    <w:rsid w:val="008B520A"/>
    <w:rsid w:val="008B5B35"/>
    <w:rsid w:val="008B5CBD"/>
    <w:rsid w:val="008B5D77"/>
    <w:rsid w:val="008B642D"/>
    <w:rsid w:val="008B64E2"/>
    <w:rsid w:val="008B6554"/>
    <w:rsid w:val="008B6864"/>
    <w:rsid w:val="008B6931"/>
    <w:rsid w:val="008B6C50"/>
    <w:rsid w:val="008B6F5C"/>
    <w:rsid w:val="008B722E"/>
    <w:rsid w:val="008B7ACF"/>
    <w:rsid w:val="008C00D8"/>
    <w:rsid w:val="008C0325"/>
    <w:rsid w:val="008C04E1"/>
    <w:rsid w:val="008C0904"/>
    <w:rsid w:val="008C09A9"/>
    <w:rsid w:val="008C0B03"/>
    <w:rsid w:val="008C0C8B"/>
    <w:rsid w:val="008C0CF7"/>
    <w:rsid w:val="008C1BC1"/>
    <w:rsid w:val="008C1C83"/>
    <w:rsid w:val="008C1E97"/>
    <w:rsid w:val="008C1EE8"/>
    <w:rsid w:val="008C27FA"/>
    <w:rsid w:val="008C2873"/>
    <w:rsid w:val="008C2B53"/>
    <w:rsid w:val="008C343D"/>
    <w:rsid w:val="008C477E"/>
    <w:rsid w:val="008C4A8A"/>
    <w:rsid w:val="008C4A93"/>
    <w:rsid w:val="008C4FEA"/>
    <w:rsid w:val="008C5B55"/>
    <w:rsid w:val="008C67AD"/>
    <w:rsid w:val="008C68AE"/>
    <w:rsid w:val="008C73BB"/>
    <w:rsid w:val="008D023B"/>
    <w:rsid w:val="008D0375"/>
    <w:rsid w:val="008D0ACC"/>
    <w:rsid w:val="008D0B94"/>
    <w:rsid w:val="008D0C64"/>
    <w:rsid w:val="008D120D"/>
    <w:rsid w:val="008D1718"/>
    <w:rsid w:val="008D1723"/>
    <w:rsid w:val="008D1B13"/>
    <w:rsid w:val="008D25BD"/>
    <w:rsid w:val="008D268D"/>
    <w:rsid w:val="008D2D0C"/>
    <w:rsid w:val="008D30A1"/>
    <w:rsid w:val="008D36C4"/>
    <w:rsid w:val="008D411C"/>
    <w:rsid w:val="008D431A"/>
    <w:rsid w:val="008D4C76"/>
    <w:rsid w:val="008D4CC4"/>
    <w:rsid w:val="008D4FE1"/>
    <w:rsid w:val="008D5AB1"/>
    <w:rsid w:val="008D6076"/>
    <w:rsid w:val="008D6D7E"/>
    <w:rsid w:val="008D700E"/>
    <w:rsid w:val="008D787C"/>
    <w:rsid w:val="008D7F43"/>
    <w:rsid w:val="008E0180"/>
    <w:rsid w:val="008E0965"/>
    <w:rsid w:val="008E0A52"/>
    <w:rsid w:val="008E10AC"/>
    <w:rsid w:val="008E1233"/>
    <w:rsid w:val="008E1C56"/>
    <w:rsid w:val="008E1EE2"/>
    <w:rsid w:val="008E1EEA"/>
    <w:rsid w:val="008E244E"/>
    <w:rsid w:val="008E24AC"/>
    <w:rsid w:val="008E2CB8"/>
    <w:rsid w:val="008E2F76"/>
    <w:rsid w:val="008E309A"/>
    <w:rsid w:val="008E38C4"/>
    <w:rsid w:val="008E3C58"/>
    <w:rsid w:val="008E440A"/>
    <w:rsid w:val="008E5081"/>
    <w:rsid w:val="008E550D"/>
    <w:rsid w:val="008E6B59"/>
    <w:rsid w:val="008E7058"/>
    <w:rsid w:val="008E7219"/>
    <w:rsid w:val="008E746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D88"/>
    <w:rsid w:val="008F4F36"/>
    <w:rsid w:val="008F5F89"/>
    <w:rsid w:val="008F62CF"/>
    <w:rsid w:val="008F6782"/>
    <w:rsid w:val="008F6915"/>
    <w:rsid w:val="008F6B12"/>
    <w:rsid w:val="008F7293"/>
    <w:rsid w:val="008F7360"/>
    <w:rsid w:val="008F7922"/>
    <w:rsid w:val="0090015A"/>
    <w:rsid w:val="00900401"/>
    <w:rsid w:val="00900624"/>
    <w:rsid w:val="00900A9B"/>
    <w:rsid w:val="0090185B"/>
    <w:rsid w:val="00901B9B"/>
    <w:rsid w:val="00901C57"/>
    <w:rsid w:val="00901D36"/>
    <w:rsid w:val="00901D95"/>
    <w:rsid w:val="009020F2"/>
    <w:rsid w:val="00902231"/>
    <w:rsid w:val="0090269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3A"/>
    <w:rsid w:val="00907974"/>
    <w:rsid w:val="00907E68"/>
    <w:rsid w:val="009102D9"/>
    <w:rsid w:val="009108A7"/>
    <w:rsid w:val="00910DE6"/>
    <w:rsid w:val="00911ECE"/>
    <w:rsid w:val="00912047"/>
    <w:rsid w:val="00912939"/>
    <w:rsid w:val="0091293C"/>
    <w:rsid w:val="00913506"/>
    <w:rsid w:val="009136DA"/>
    <w:rsid w:val="00913701"/>
    <w:rsid w:val="009138C4"/>
    <w:rsid w:val="00913B84"/>
    <w:rsid w:val="00913BF4"/>
    <w:rsid w:val="00914354"/>
    <w:rsid w:val="009143E9"/>
    <w:rsid w:val="00914CF3"/>
    <w:rsid w:val="00914E01"/>
    <w:rsid w:val="00914ED0"/>
    <w:rsid w:val="00915074"/>
    <w:rsid w:val="00915696"/>
    <w:rsid w:val="0091609D"/>
    <w:rsid w:val="0091621D"/>
    <w:rsid w:val="009162FA"/>
    <w:rsid w:val="00916A38"/>
    <w:rsid w:val="00916C28"/>
    <w:rsid w:val="009174FB"/>
    <w:rsid w:val="00917DCC"/>
    <w:rsid w:val="00917FE0"/>
    <w:rsid w:val="00920B61"/>
    <w:rsid w:val="00920C35"/>
    <w:rsid w:val="00920E9C"/>
    <w:rsid w:val="00922022"/>
    <w:rsid w:val="0092221C"/>
    <w:rsid w:val="009229E2"/>
    <w:rsid w:val="0092319E"/>
    <w:rsid w:val="00923BE1"/>
    <w:rsid w:val="00924784"/>
    <w:rsid w:val="00924906"/>
    <w:rsid w:val="00924CEB"/>
    <w:rsid w:val="00924E6B"/>
    <w:rsid w:val="0092637C"/>
    <w:rsid w:val="009264DB"/>
    <w:rsid w:val="00926BC5"/>
    <w:rsid w:val="009273A9"/>
    <w:rsid w:val="009273FC"/>
    <w:rsid w:val="0092778E"/>
    <w:rsid w:val="00927DD7"/>
    <w:rsid w:val="0093133F"/>
    <w:rsid w:val="00931393"/>
    <w:rsid w:val="00931DF6"/>
    <w:rsid w:val="00931EAC"/>
    <w:rsid w:val="009323FE"/>
    <w:rsid w:val="00932A2D"/>
    <w:rsid w:val="00932E4F"/>
    <w:rsid w:val="00933867"/>
    <w:rsid w:val="00933B22"/>
    <w:rsid w:val="00933F5F"/>
    <w:rsid w:val="0093459B"/>
    <w:rsid w:val="0093588F"/>
    <w:rsid w:val="0093596E"/>
    <w:rsid w:val="00935C22"/>
    <w:rsid w:val="00935C34"/>
    <w:rsid w:val="00935D20"/>
    <w:rsid w:val="00935D9E"/>
    <w:rsid w:val="0093649F"/>
    <w:rsid w:val="00936A1E"/>
    <w:rsid w:val="00936E8F"/>
    <w:rsid w:val="00937041"/>
    <w:rsid w:val="00940669"/>
    <w:rsid w:val="0094077A"/>
    <w:rsid w:val="00940BC3"/>
    <w:rsid w:val="00940DA8"/>
    <w:rsid w:val="00940F40"/>
    <w:rsid w:val="009411D6"/>
    <w:rsid w:val="009417CD"/>
    <w:rsid w:val="00941C76"/>
    <w:rsid w:val="00941D99"/>
    <w:rsid w:val="00941EE1"/>
    <w:rsid w:val="00941F42"/>
    <w:rsid w:val="009422B8"/>
    <w:rsid w:val="0094243C"/>
    <w:rsid w:val="00942841"/>
    <w:rsid w:val="00942947"/>
    <w:rsid w:val="009429C7"/>
    <w:rsid w:val="00942F8C"/>
    <w:rsid w:val="009430F1"/>
    <w:rsid w:val="00943791"/>
    <w:rsid w:val="00943976"/>
    <w:rsid w:val="009444B9"/>
    <w:rsid w:val="009447B9"/>
    <w:rsid w:val="00944BFB"/>
    <w:rsid w:val="00945459"/>
    <w:rsid w:val="00945FB1"/>
    <w:rsid w:val="00946C69"/>
    <w:rsid w:val="00946E5D"/>
    <w:rsid w:val="00946F18"/>
    <w:rsid w:val="0094706A"/>
    <w:rsid w:val="009472EF"/>
    <w:rsid w:val="0094743C"/>
    <w:rsid w:val="00947E57"/>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57D18"/>
    <w:rsid w:val="00960043"/>
    <w:rsid w:val="009601A8"/>
    <w:rsid w:val="009601E8"/>
    <w:rsid w:val="009605AB"/>
    <w:rsid w:val="009606B5"/>
    <w:rsid w:val="009610D9"/>
    <w:rsid w:val="00961299"/>
    <w:rsid w:val="009619EE"/>
    <w:rsid w:val="00961A92"/>
    <w:rsid w:val="00962077"/>
    <w:rsid w:val="00962C95"/>
    <w:rsid w:val="00962E87"/>
    <w:rsid w:val="00962F22"/>
    <w:rsid w:val="009633ED"/>
    <w:rsid w:val="009638FB"/>
    <w:rsid w:val="009642F3"/>
    <w:rsid w:val="009648BC"/>
    <w:rsid w:val="00964B35"/>
    <w:rsid w:val="00964BDD"/>
    <w:rsid w:val="00964F24"/>
    <w:rsid w:val="00964F28"/>
    <w:rsid w:val="00964FD9"/>
    <w:rsid w:val="009650D2"/>
    <w:rsid w:val="009658C8"/>
    <w:rsid w:val="00965953"/>
    <w:rsid w:val="00965D09"/>
    <w:rsid w:val="00966566"/>
    <w:rsid w:val="0096746D"/>
    <w:rsid w:val="009704B7"/>
    <w:rsid w:val="0097098C"/>
    <w:rsid w:val="00970CBF"/>
    <w:rsid w:val="0097159A"/>
    <w:rsid w:val="009718E0"/>
    <w:rsid w:val="009719A0"/>
    <w:rsid w:val="00971F03"/>
    <w:rsid w:val="00972F14"/>
    <w:rsid w:val="009731C5"/>
    <w:rsid w:val="00973515"/>
    <w:rsid w:val="00973545"/>
    <w:rsid w:val="009736B4"/>
    <w:rsid w:val="009737FE"/>
    <w:rsid w:val="009738FF"/>
    <w:rsid w:val="00973CCC"/>
    <w:rsid w:val="00973E57"/>
    <w:rsid w:val="009745AC"/>
    <w:rsid w:val="00974ACB"/>
    <w:rsid w:val="009759A5"/>
    <w:rsid w:val="00975A98"/>
    <w:rsid w:val="00975B67"/>
    <w:rsid w:val="00975CA7"/>
    <w:rsid w:val="00975F95"/>
    <w:rsid w:val="00976B7F"/>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545B"/>
    <w:rsid w:val="009858AF"/>
    <w:rsid w:val="0098658A"/>
    <w:rsid w:val="00986794"/>
    <w:rsid w:val="00986D59"/>
    <w:rsid w:val="00986E68"/>
    <w:rsid w:val="00986EDF"/>
    <w:rsid w:val="009871C7"/>
    <w:rsid w:val="009872EF"/>
    <w:rsid w:val="009875CA"/>
    <w:rsid w:val="00987700"/>
    <w:rsid w:val="00987A28"/>
    <w:rsid w:val="00987A55"/>
    <w:rsid w:val="00987D12"/>
    <w:rsid w:val="00987D1A"/>
    <w:rsid w:val="00990844"/>
    <w:rsid w:val="00990C32"/>
    <w:rsid w:val="00991BDC"/>
    <w:rsid w:val="00991E7C"/>
    <w:rsid w:val="00992091"/>
    <w:rsid w:val="009921E0"/>
    <w:rsid w:val="0099221E"/>
    <w:rsid w:val="009929E5"/>
    <w:rsid w:val="00992BB6"/>
    <w:rsid w:val="0099396F"/>
    <w:rsid w:val="00993F5F"/>
    <w:rsid w:val="00994020"/>
    <w:rsid w:val="0099497A"/>
    <w:rsid w:val="009949B5"/>
    <w:rsid w:val="00994A2A"/>
    <w:rsid w:val="00994FEF"/>
    <w:rsid w:val="00995349"/>
    <w:rsid w:val="00995771"/>
    <w:rsid w:val="00995C8E"/>
    <w:rsid w:val="00996AAD"/>
    <w:rsid w:val="0099704A"/>
    <w:rsid w:val="00997D6A"/>
    <w:rsid w:val="009A1064"/>
    <w:rsid w:val="009A14E9"/>
    <w:rsid w:val="009A1C1E"/>
    <w:rsid w:val="009A1EF4"/>
    <w:rsid w:val="009A2313"/>
    <w:rsid w:val="009A238D"/>
    <w:rsid w:val="009A2AB1"/>
    <w:rsid w:val="009A2F66"/>
    <w:rsid w:val="009A33D2"/>
    <w:rsid w:val="009A3E56"/>
    <w:rsid w:val="009A481D"/>
    <w:rsid w:val="009A4A78"/>
    <w:rsid w:val="009A4B3A"/>
    <w:rsid w:val="009A4C88"/>
    <w:rsid w:val="009A4CB8"/>
    <w:rsid w:val="009A4F67"/>
    <w:rsid w:val="009A50B6"/>
    <w:rsid w:val="009A5239"/>
    <w:rsid w:val="009A5459"/>
    <w:rsid w:val="009A5A94"/>
    <w:rsid w:val="009A609C"/>
    <w:rsid w:val="009A637A"/>
    <w:rsid w:val="009A69DC"/>
    <w:rsid w:val="009A6BDF"/>
    <w:rsid w:val="009A7300"/>
    <w:rsid w:val="009A77FD"/>
    <w:rsid w:val="009A79EA"/>
    <w:rsid w:val="009A7C90"/>
    <w:rsid w:val="009A7D7A"/>
    <w:rsid w:val="009B054C"/>
    <w:rsid w:val="009B0574"/>
    <w:rsid w:val="009B06B4"/>
    <w:rsid w:val="009B082D"/>
    <w:rsid w:val="009B0CCD"/>
    <w:rsid w:val="009B0D63"/>
    <w:rsid w:val="009B1269"/>
    <w:rsid w:val="009B12D4"/>
    <w:rsid w:val="009B1E56"/>
    <w:rsid w:val="009B215F"/>
    <w:rsid w:val="009B24D4"/>
    <w:rsid w:val="009B2E90"/>
    <w:rsid w:val="009B2F92"/>
    <w:rsid w:val="009B3124"/>
    <w:rsid w:val="009B3672"/>
    <w:rsid w:val="009B3836"/>
    <w:rsid w:val="009B3FFA"/>
    <w:rsid w:val="009B42BF"/>
    <w:rsid w:val="009B4B3E"/>
    <w:rsid w:val="009B4C66"/>
    <w:rsid w:val="009B50DC"/>
    <w:rsid w:val="009B5A2E"/>
    <w:rsid w:val="009B5B90"/>
    <w:rsid w:val="009B675D"/>
    <w:rsid w:val="009B67F9"/>
    <w:rsid w:val="009B6F7F"/>
    <w:rsid w:val="009B73BC"/>
    <w:rsid w:val="009B7409"/>
    <w:rsid w:val="009B7921"/>
    <w:rsid w:val="009B7A12"/>
    <w:rsid w:val="009B7C06"/>
    <w:rsid w:val="009B7DED"/>
    <w:rsid w:val="009C09A9"/>
    <w:rsid w:val="009C09B8"/>
    <w:rsid w:val="009C1327"/>
    <w:rsid w:val="009C15D3"/>
    <w:rsid w:val="009C17E9"/>
    <w:rsid w:val="009C196F"/>
    <w:rsid w:val="009C1F6C"/>
    <w:rsid w:val="009C244A"/>
    <w:rsid w:val="009C2C41"/>
    <w:rsid w:val="009C32AB"/>
    <w:rsid w:val="009C33B6"/>
    <w:rsid w:val="009C360F"/>
    <w:rsid w:val="009C3D2F"/>
    <w:rsid w:val="009C3EDC"/>
    <w:rsid w:val="009C5322"/>
    <w:rsid w:val="009C5547"/>
    <w:rsid w:val="009C55DA"/>
    <w:rsid w:val="009C5851"/>
    <w:rsid w:val="009C5935"/>
    <w:rsid w:val="009C5BB0"/>
    <w:rsid w:val="009C5EC9"/>
    <w:rsid w:val="009C6502"/>
    <w:rsid w:val="009C6725"/>
    <w:rsid w:val="009C6CBC"/>
    <w:rsid w:val="009C6D07"/>
    <w:rsid w:val="009C76FB"/>
    <w:rsid w:val="009C78DF"/>
    <w:rsid w:val="009C7926"/>
    <w:rsid w:val="009C7E89"/>
    <w:rsid w:val="009D04A9"/>
    <w:rsid w:val="009D06D0"/>
    <w:rsid w:val="009D0890"/>
    <w:rsid w:val="009D0BDE"/>
    <w:rsid w:val="009D0C0D"/>
    <w:rsid w:val="009D0FF5"/>
    <w:rsid w:val="009D1D88"/>
    <w:rsid w:val="009D2041"/>
    <w:rsid w:val="009D214D"/>
    <w:rsid w:val="009D2339"/>
    <w:rsid w:val="009D26EA"/>
    <w:rsid w:val="009D2729"/>
    <w:rsid w:val="009D2E60"/>
    <w:rsid w:val="009D31FE"/>
    <w:rsid w:val="009D3CD9"/>
    <w:rsid w:val="009D4311"/>
    <w:rsid w:val="009D4317"/>
    <w:rsid w:val="009D4D15"/>
    <w:rsid w:val="009D4F29"/>
    <w:rsid w:val="009D4FE3"/>
    <w:rsid w:val="009D570F"/>
    <w:rsid w:val="009D5EC3"/>
    <w:rsid w:val="009D5EED"/>
    <w:rsid w:val="009D5FA8"/>
    <w:rsid w:val="009D6056"/>
    <w:rsid w:val="009D605C"/>
    <w:rsid w:val="009D637D"/>
    <w:rsid w:val="009D661C"/>
    <w:rsid w:val="009D6925"/>
    <w:rsid w:val="009D73DC"/>
    <w:rsid w:val="009D7522"/>
    <w:rsid w:val="009D76CF"/>
    <w:rsid w:val="009D7E01"/>
    <w:rsid w:val="009E0394"/>
    <w:rsid w:val="009E03FB"/>
    <w:rsid w:val="009E04C9"/>
    <w:rsid w:val="009E07A6"/>
    <w:rsid w:val="009E0A9A"/>
    <w:rsid w:val="009E0AE9"/>
    <w:rsid w:val="009E11F3"/>
    <w:rsid w:val="009E1314"/>
    <w:rsid w:val="009E2241"/>
    <w:rsid w:val="009E2303"/>
    <w:rsid w:val="009E23DC"/>
    <w:rsid w:val="009E2411"/>
    <w:rsid w:val="009E2467"/>
    <w:rsid w:val="009E2DDE"/>
    <w:rsid w:val="009E339F"/>
    <w:rsid w:val="009E4589"/>
    <w:rsid w:val="009E5208"/>
    <w:rsid w:val="009E534F"/>
    <w:rsid w:val="009E5F4D"/>
    <w:rsid w:val="009E62CF"/>
    <w:rsid w:val="009E6AEE"/>
    <w:rsid w:val="009E6EA5"/>
    <w:rsid w:val="009E702E"/>
    <w:rsid w:val="009E708C"/>
    <w:rsid w:val="009E7198"/>
    <w:rsid w:val="009E753F"/>
    <w:rsid w:val="009E75B4"/>
    <w:rsid w:val="009E75DE"/>
    <w:rsid w:val="009E7691"/>
    <w:rsid w:val="009E7A6D"/>
    <w:rsid w:val="009F0204"/>
    <w:rsid w:val="009F0993"/>
    <w:rsid w:val="009F0C68"/>
    <w:rsid w:val="009F0D1F"/>
    <w:rsid w:val="009F0D94"/>
    <w:rsid w:val="009F0DE1"/>
    <w:rsid w:val="009F1CE6"/>
    <w:rsid w:val="009F1EAA"/>
    <w:rsid w:val="009F1FAA"/>
    <w:rsid w:val="009F2556"/>
    <w:rsid w:val="009F2870"/>
    <w:rsid w:val="009F2E93"/>
    <w:rsid w:val="009F2F74"/>
    <w:rsid w:val="009F3278"/>
    <w:rsid w:val="009F35BA"/>
    <w:rsid w:val="009F37FB"/>
    <w:rsid w:val="009F3924"/>
    <w:rsid w:val="009F466E"/>
    <w:rsid w:val="009F48A0"/>
    <w:rsid w:val="009F53A5"/>
    <w:rsid w:val="009F595C"/>
    <w:rsid w:val="009F5AE5"/>
    <w:rsid w:val="009F6549"/>
    <w:rsid w:val="009F693F"/>
    <w:rsid w:val="009F6DFC"/>
    <w:rsid w:val="009F6FBA"/>
    <w:rsid w:val="009F7244"/>
    <w:rsid w:val="009F73DE"/>
    <w:rsid w:val="009F7809"/>
    <w:rsid w:val="009F79B7"/>
    <w:rsid w:val="009F7A15"/>
    <w:rsid w:val="009F7B6B"/>
    <w:rsid w:val="009F7C1D"/>
    <w:rsid w:val="009F7E57"/>
    <w:rsid w:val="00A0065E"/>
    <w:rsid w:val="00A00D4C"/>
    <w:rsid w:val="00A00D7C"/>
    <w:rsid w:val="00A00DBE"/>
    <w:rsid w:val="00A00FCE"/>
    <w:rsid w:val="00A0136C"/>
    <w:rsid w:val="00A01409"/>
    <w:rsid w:val="00A0152A"/>
    <w:rsid w:val="00A019D9"/>
    <w:rsid w:val="00A01CE8"/>
    <w:rsid w:val="00A02356"/>
    <w:rsid w:val="00A0264F"/>
    <w:rsid w:val="00A026C2"/>
    <w:rsid w:val="00A02914"/>
    <w:rsid w:val="00A02F2F"/>
    <w:rsid w:val="00A0313D"/>
    <w:rsid w:val="00A033E2"/>
    <w:rsid w:val="00A03680"/>
    <w:rsid w:val="00A0382A"/>
    <w:rsid w:val="00A03C6A"/>
    <w:rsid w:val="00A03FCA"/>
    <w:rsid w:val="00A043DF"/>
    <w:rsid w:val="00A048F7"/>
    <w:rsid w:val="00A04910"/>
    <w:rsid w:val="00A049B8"/>
    <w:rsid w:val="00A04E0C"/>
    <w:rsid w:val="00A04F45"/>
    <w:rsid w:val="00A05FC9"/>
    <w:rsid w:val="00A0634F"/>
    <w:rsid w:val="00A0687E"/>
    <w:rsid w:val="00A0689E"/>
    <w:rsid w:val="00A06F90"/>
    <w:rsid w:val="00A06FE0"/>
    <w:rsid w:val="00A071C4"/>
    <w:rsid w:val="00A0745D"/>
    <w:rsid w:val="00A077EE"/>
    <w:rsid w:val="00A079B0"/>
    <w:rsid w:val="00A07A5A"/>
    <w:rsid w:val="00A07B9F"/>
    <w:rsid w:val="00A07CAD"/>
    <w:rsid w:val="00A07D6B"/>
    <w:rsid w:val="00A07FA1"/>
    <w:rsid w:val="00A10AED"/>
    <w:rsid w:val="00A10C3A"/>
    <w:rsid w:val="00A10D90"/>
    <w:rsid w:val="00A10E83"/>
    <w:rsid w:val="00A11403"/>
    <w:rsid w:val="00A115A5"/>
    <w:rsid w:val="00A116AF"/>
    <w:rsid w:val="00A119AF"/>
    <w:rsid w:val="00A1224B"/>
    <w:rsid w:val="00A12259"/>
    <w:rsid w:val="00A126A3"/>
    <w:rsid w:val="00A12851"/>
    <w:rsid w:val="00A12940"/>
    <w:rsid w:val="00A134AF"/>
    <w:rsid w:val="00A13723"/>
    <w:rsid w:val="00A138C3"/>
    <w:rsid w:val="00A13F01"/>
    <w:rsid w:val="00A145F4"/>
    <w:rsid w:val="00A1571B"/>
    <w:rsid w:val="00A15925"/>
    <w:rsid w:val="00A15D37"/>
    <w:rsid w:val="00A15E94"/>
    <w:rsid w:val="00A16449"/>
    <w:rsid w:val="00A16E1A"/>
    <w:rsid w:val="00A17B59"/>
    <w:rsid w:val="00A17BAB"/>
    <w:rsid w:val="00A20721"/>
    <w:rsid w:val="00A20DE6"/>
    <w:rsid w:val="00A21520"/>
    <w:rsid w:val="00A21AB0"/>
    <w:rsid w:val="00A21C68"/>
    <w:rsid w:val="00A22B98"/>
    <w:rsid w:val="00A22EA9"/>
    <w:rsid w:val="00A23036"/>
    <w:rsid w:val="00A23176"/>
    <w:rsid w:val="00A237CF"/>
    <w:rsid w:val="00A238F6"/>
    <w:rsid w:val="00A23D07"/>
    <w:rsid w:val="00A2467C"/>
    <w:rsid w:val="00A24711"/>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1542"/>
    <w:rsid w:val="00A3235B"/>
    <w:rsid w:val="00A32373"/>
    <w:rsid w:val="00A3256C"/>
    <w:rsid w:val="00A325D0"/>
    <w:rsid w:val="00A32775"/>
    <w:rsid w:val="00A32ABD"/>
    <w:rsid w:val="00A32C69"/>
    <w:rsid w:val="00A335DE"/>
    <w:rsid w:val="00A337B6"/>
    <w:rsid w:val="00A33DB4"/>
    <w:rsid w:val="00A346CF"/>
    <w:rsid w:val="00A34792"/>
    <w:rsid w:val="00A34EB0"/>
    <w:rsid w:val="00A3522D"/>
    <w:rsid w:val="00A3578B"/>
    <w:rsid w:val="00A357CF"/>
    <w:rsid w:val="00A357F2"/>
    <w:rsid w:val="00A35B36"/>
    <w:rsid w:val="00A35BF6"/>
    <w:rsid w:val="00A35D5F"/>
    <w:rsid w:val="00A362DF"/>
    <w:rsid w:val="00A362FD"/>
    <w:rsid w:val="00A3649E"/>
    <w:rsid w:val="00A36847"/>
    <w:rsid w:val="00A36B65"/>
    <w:rsid w:val="00A36B8F"/>
    <w:rsid w:val="00A36C76"/>
    <w:rsid w:val="00A36D62"/>
    <w:rsid w:val="00A3717B"/>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0822"/>
    <w:rsid w:val="00A50CBD"/>
    <w:rsid w:val="00A517F2"/>
    <w:rsid w:val="00A51F4A"/>
    <w:rsid w:val="00A520C2"/>
    <w:rsid w:val="00A5362B"/>
    <w:rsid w:val="00A53A5C"/>
    <w:rsid w:val="00A53CCE"/>
    <w:rsid w:val="00A53E0B"/>
    <w:rsid w:val="00A5402C"/>
    <w:rsid w:val="00A544F0"/>
    <w:rsid w:val="00A549D5"/>
    <w:rsid w:val="00A553ED"/>
    <w:rsid w:val="00A5548E"/>
    <w:rsid w:val="00A55A2E"/>
    <w:rsid w:val="00A55DC6"/>
    <w:rsid w:val="00A56044"/>
    <w:rsid w:val="00A56074"/>
    <w:rsid w:val="00A567A4"/>
    <w:rsid w:val="00A56C59"/>
    <w:rsid w:val="00A56ECC"/>
    <w:rsid w:val="00A5739C"/>
    <w:rsid w:val="00A578D3"/>
    <w:rsid w:val="00A579DB"/>
    <w:rsid w:val="00A57F25"/>
    <w:rsid w:val="00A60E28"/>
    <w:rsid w:val="00A60E61"/>
    <w:rsid w:val="00A6132B"/>
    <w:rsid w:val="00A615EF"/>
    <w:rsid w:val="00A619C3"/>
    <w:rsid w:val="00A62506"/>
    <w:rsid w:val="00A625FF"/>
    <w:rsid w:val="00A6263F"/>
    <w:rsid w:val="00A626DC"/>
    <w:rsid w:val="00A62A18"/>
    <w:rsid w:val="00A6321B"/>
    <w:rsid w:val="00A636B7"/>
    <w:rsid w:val="00A6379C"/>
    <w:rsid w:val="00A63D53"/>
    <w:rsid w:val="00A63D79"/>
    <w:rsid w:val="00A63D84"/>
    <w:rsid w:val="00A63F66"/>
    <w:rsid w:val="00A64882"/>
    <w:rsid w:val="00A64A61"/>
    <w:rsid w:val="00A64A8F"/>
    <w:rsid w:val="00A64C7C"/>
    <w:rsid w:val="00A6525E"/>
    <w:rsid w:val="00A652A8"/>
    <w:rsid w:val="00A65960"/>
    <w:rsid w:val="00A65A91"/>
    <w:rsid w:val="00A65C17"/>
    <w:rsid w:val="00A6637D"/>
    <w:rsid w:val="00A66B15"/>
    <w:rsid w:val="00A66C54"/>
    <w:rsid w:val="00A66E54"/>
    <w:rsid w:val="00A67287"/>
    <w:rsid w:val="00A6730E"/>
    <w:rsid w:val="00A67A85"/>
    <w:rsid w:val="00A700B3"/>
    <w:rsid w:val="00A7021B"/>
    <w:rsid w:val="00A70236"/>
    <w:rsid w:val="00A702D3"/>
    <w:rsid w:val="00A705E6"/>
    <w:rsid w:val="00A70742"/>
    <w:rsid w:val="00A707F2"/>
    <w:rsid w:val="00A7087D"/>
    <w:rsid w:val="00A70915"/>
    <w:rsid w:val="00A70CFC"/>
    <w:rsid w:val="00A71582"/>
    <w:rsid w:val="00A71685"/>
    <w:rsid w:val="00A71AB6"/>
    <w:rsid w:val="00A71CB6"/>
    <w:rsid w:val="00A71E28"/>
    <w:rsid w:val="00A721A9"/>
    <w:rsid w:val="00A736C4"/>
    <w:rsid w:val="00A73729"/>
    <w:rsid w:val="00A743EA"/>
    <w:rsid w:val="00A744A1"/>
    <w:rsid w:val="00A747BF"/>
    <w:rsid w:val="00A748A5"/>
    <w:rsid w:val="00A74CAE"/>
    <w:rsid w:val="00A74E9D"/>
    <w:rsid w:val="00A74EFC"/>
    <w:rsid w:val="00A753C4"/>
    <w:rsid w:val="00A760CA"/>
    <w:rsid w:val="00A7617E"/>
    <w:rsid w:val="00A76651"/>
    <w:rsid w:val="00A76722"/>
    <w:rsid w:val="00A76CBF"/>
    <w:rsid w:val="00A773CD"/>
    <w:rsid w:val="00A777BB"/>
    <w:rsid w:val="00A80258"/>
    <w:rsid w:val="00A80422"/>
    <w:rsid w:val="00A8049E"/>
    <w:rsid w:val="00A8070B"/>
    <w:rsid w:val="00A80A57"/>
    <w:rsid w:val="00A80C2D"/>
    <w:rsid w:val="00A80E14"/>
    <w:rsid w:val="00A81818"/>
    <w:rsid w:val="00A819FC"/>
    <w:rsid w:val="00A82126"/>
    <w:rsid w:val="00A82BEE"/>
    <w:rsid w:val="00A82BF2"/>
    <w:rsid w:val="00A83717"/>
    <w:rsid w:val="00A837BA"/>
    <w:rsid w:val="00A83960"/>
    <w:rsid w:val="00A844AB"/>
    <w:rsid w:val="00A8476C"/>
    <w:rsid w:val="00A849AE"/>
    <w:rsid w:val="00A84BDD"/>
    <w:rsid w:val="00A84C33"/>
    <w:rsid w:val="00A85078"/>
    <w:rsid w:val="00A85CAE"/>
    <w:rsid w:val="00A85CB6"/>
    <w:rsid w:val="00A85E9A"/>
    <w:rsid w:val="00A86585"/>
    <w:rsid w:val="00A86C6E"/>
    <w:rsid w:val="00A86D17"/>
    <w:rsid w:val="00A87324"/>
    <w:rsid w:val="00A90327"/>
    <w:rsid w:val="00A905DC"/>
    <w:rsid w:val="00A90669"/>
    <w:rsid w:val="00A910A4"/>
    <w:rsid w:val="00A92311"/>
    <w:rsid w:val="00A92467"/>
    <w:rsid w:val="00A9307F"/>
    <w:rsid w:val="00A931C0"/>
    <w:rsid w:val="00A9341A"/>
    <w:rsid w:val="00A93491"/>
    <w:rsid w:val="00A93F0F"/>
    <w:rsid w:val="00A942EE"/>
    <w:rsid w:val="00A94503"/>
    <w:rsid w:val="00A94CBD"/>
    <w:rsid w:val="00A94D9C"/>
    <w:rsid w:val="00A94DEB"/>
    <w:rsid w:val="00A95094"/>
    <w:rsid w:val="00A952FB"/>
    <w:rsid w:val="00A95316"/>
    <w:rsid w:val="00A95378"/>
    <w:rsid w:val="00A95968"/>
    <w:rsid w:val="00A95AAF"/>
    <w:rsid w:val="00A9633B"/>
    <w:rsid w:val="00A96347"/>
    <w:rsid w:val="00A9641B"/>
    <w:rsid w:val="00A96FAA"/>
    <w:rsid w:val="00A9706E"/>
    <w:rsid w:val="00A9709B"/>
    <w:rsid w:val="00A97757"/>
    <w:rsid w:val="00AA028B"/>
    <w:rsid w:val="00AA053C"/>
    <w:rsid w:val="00AA11DD"/>
    <w:rsid w:val="00AA187A"/>
    <w:rsid w:val="00AA1FFE"/>
    <w:rsid w:val="00AA22EF"/>
    <w:rsid w:val="00AA254E"/>
    <w:rsid w:val="00AA269C"/>
    <w:rsid w:val="00AA2D33"/>
    <w:rsid w:val="00AA2EAC"/>
    <w:rsid w:val="00AA3404"/>
    <w:rsid w:val="00AA35AD"/>
    <w:rsid w:val="00AA379A"/>
    <w:rsid w:val="00AA37DA"/>
    <w:rsid w:val="00AA3E51"/>
    <w:rsid w:val="00AA3E87"/>
    <w:rsid w:val="00AA40BA"/>
    <w:rsid w:val="00AA480E"/>
    <w:rsid w:val="00AA48B4"/>
    <w:rsid w:val="00AA50C6"/>
    <w:rsid w:val="00AA544C"/>
    <w:rsid w:val="00AA56CD"/>
    <w:rsid w:val="00AA623F"/>
    <w:rsid w:val="00AA6B83"/>
    <w:rsid w:val="00AA6D95"/>
    <w:rsid w:val="00AA754B"/>
    <w:rsid w:val="00AA78F8"/>
    <w:rsid w:val="00AA7956"/>
    <w:rsid w:val="00AB000D"/>
    <w:rsid w:val="00AB0368"/>
    <w:rsid w:val="00AB0844"/>
    <w:rsid w:val="00AB09CC"/>
    <w:rsid w:val="00AB0E30"/>
    <w:rsid w:val="00AB11F4"/>
    <w:rsid w:val="00AB1273"/>
    <w:rsid w:val="00AB168E"/>
    <w:rsid w:val="00AB1B32"/>
    <w:rsid w:val="00AB22EA"/>
    <w:rsid w:val="00AB281E"/>
    <w:rsid w:val="00AB2CD3"/>
    <w:rsid w:val="00AB30C2"/>
    <w:rsid w:val="00AB3EF1"/>
    <w:rsid w:val="00AB3F09"/>
    <w:rsid w:val="00AB3F2B"/>
    <w:rsid w:val="00AB4086"/>
    <w:rsid w:val="00AB412F"/>
    <w:rsid w:val="00AB4D21"/>
    <w:rsid w:val="00AB5341"/>
    <w:rsid w:val="00AB5679"/>
    <w:rsid w:val="00AB5A89"/>
    <w:rsid w:val="00AB5C19"/>
    <w:rsid w:val="00AB5C8D"/>
    <w:rsid w:val="00AB5F4E"/>
    <w:rsid w:val="00AB6344"/>
    <w:rsid w:val="00AB6E31"/>
    <w:rsid w:val="00AB7160"/>
    <w:rsid w:val="00AB751C"/>
    <w:rsid w:val="00AB766E"/>
    <w:rsid w:val="00AB7783"/>
    <w:rsid w:val="00AB7989"/>
    <w:rsid w:val="00AB7C74"/>
    <w:rsid w:val="00AC0455"/>
    <w:rsid w:val="00AC04F5"/>
    <w:rsid w:val="00AC1306"/>
    <w:rsid w:val="00AC1337"/>
    <w:rsid w:val="00AC1355"/>
    <w:rsid w:val="00AC1724"/>
    <w:rsid w:val="00AC1A7F"/>
    <w:rsid w:val="00AC2028"/>
    <w:rsid w:val="00AC22A1"/>
    <w:rsid w:val="00AC31EB"/>
    <w:rsid w:val="00AC3326"/>
    <w:rsid w:val="00AC3A4D"/>
    <w:rsid w:val="00AC3E7E"/>
    <w:rsid w:val="00AC419A"/>
    <w:rsid w:val="00AC428B"/>
    <w:rsid w:val="00AC4B4A"/>
    <w:rsid w:val="00AC508D"/>
    <w:rsid w:val="00AC5188"/>
    <w:rsid w:val="00AC530B"/>
    <w:rsid w:val="00AC54ED"/>
    <w:rsid w:val="00AC5BEF"/>
    <w:rsid w:val="00AC67EB"/>
    <w:rsid w:val="00AC6CD9"/>
    <w:rsid w:val="00AC6DF7"/>
    <w:rsid w:val="00AC6E66"/>
    <w:rsid w:val="00AC738F"/>
    <w:rsid w:val="00AC78BE"/>
    <w:rsid w:val="00AC7974"/>
    <w:rsid w:val="00AC7D02"/>
    <w:rsid w:val="00AD0136"/>
    <w:rsid w:val="00AD052E"/>
    <w:rsid w:val="00AD11B7"/>
    <w:rsid w:val="00AD177B"/>
    <w:rsid w:val="00AD21A6"/>
    <w:rsid w:val="00AD2722"/>
    <w:rsid w:val="00AD2D21"/>
    <w:rsid w:val="00AD2F66"/>
    <w:rsid w:val="00AD30A4"/>
    <w:rsid w:val="00AD376B"/>
    <w:rsid w:val="00AD44A0"/>
    <w:rsid w:val="00AD44A6"/>
    <w:rsid w:val="00AD4DCA"/>
    <w:rsid w:val="00AD4F29"/>
    <w:rsid w:val="00AD58AA"/>
    <w:rsid w:val="00AD6200"/>
    <w:rsid w:val="00AD6E39"/>
    <w:rsid w:val="00AD78E3"/>
    <w:rsid w:val="00AD792F"/>
    <w:rsid w:val="00AD7FD7"/>
    <w:rsid w:val="00AE071D"/>
    <w:rsid w:val="00AE11A3"/>
    <w:rsid w:val="00AE12F1"/>
    <w:rsid w:val="00AE1AC4"/>
    <w:rsid w:val="00AE214D"/>
    <w:rsid w:val="00AE30E2"/>
    <w:rsid w:val="00AE3474"/>
    <w:rsid w:val="00AE35B4"/>
    <w:rsid w:val="00AE392C"/>
    <w:rsid w:val="00AE4176"/>
    <w:rsid w:val="00AE4440"/>
    <w:rsid w:val="00AE4458"/>
    <w:rsid w:val="00AE4524"/>
    <w:rsid w:val="00AE4CF4"/>
    <w:rsid w:val="00AE5650"/>
    <w:rsid w:val="00AE584D"/>
    <w:rsid w:val="00AE5B9A"/>
    <w:rsid w:val="00AE5CED"/>
    <w:rsid w:val="00AE5E42"/>
    <w:rsid w:val="00AE5EB4"/>
    <w:rsid w:val="00AE6843"/>
    <w:rsid w:val="00AE77A7"/>
    <w:rsid w:val="00AE7E37"/>
    <w:rsid w:val="00AE7EAC"/>
    <w:rsid w:val="00AF00C1"/>
    <w:rsid w:val="00AF02DC"/>
    <w:rsid w:val="00AF0A32"/>
    <w:rsid w:val="00AF148F"/>
    <w:rsid w:val="00AF1949"/>
    <w:rsid w:val="00AF1A1E"/>
    <w:rsid w:val="00AF20FE"/>
    <w:rsid w:val="00AF256E"/>
    <w:rsid w:val="00AF28BA"/>
    <w:rsid w:val="00AF2A99"/>
    <w:rsid w:val="00AF2F81"/>
    <w:rsid w:val="00AF30C6"/>
    <w:rsid w:val="00AF393F"/>
    <w:rsid w:val="00AF39EE"/>
    <w:rsid w:val="00AF50EF"/>
    <w:rsid w:val="00AF56B5"/>
    <w:rsid w:val="00AF5EF4"/>
    <w:rsid w:val="00AF6B13"/>
    <w:rsid w:val="00AF6C29"/>
    <w:rsid w:val="00AF6C7C"/>
    <w:rsid w:val="00AF716A"/>
    <w:rsid w:val="00AF762E"/>
    <w:rsid w:val="00AF7A19"/>
    <w:rsid w:val="00B00EEB"/>
    <w:rsid w:val="00B00F7D"/>
    <w:rsid w:val="00B010B8"/>
    <w:rsid w:val="00B01279"/>
    <w:rsid w:val="00B016C5"/>
    <w:rsid w:val="00B0172C"/>
    <w:rsid w:val="00B01F11"/>
    <w:rsid w:val="00B02876"/>
    <w:rsid w:val="00B02DE7"/>
    <w:rsid w:val="00B034C2"/>
    <w:rsid w:val="00B04683"/>
    <w:rsid w:val="00B050B3"/>
    <w:rsid w:val="00B057CC"/>
    <w:rsid w:val="00B059EA"/>
    <w:rsid w:val="00B0632C"/>
    <w:rsid w:val="00B06A84"/>
    <w:rsid w:val="00B070ED"/>
    <w:rsid w:val="00B07184"/>
    <w:rsid w:val="00B071BE"/>
    <w:rsid w:val="00B07BA5"/>
    <w:rsid w:val="00B07C70"/>
    <w:rsid w:val="00B101A0"/>
    <w:rsid w:val="00B1024B"/>
    <w:rsid w:val="00B11993"/>
    <w:rsid w:val="00B11E97"/>
    <w:rsid w:val="00B11FEA"/>
    <w:rsid w:val="00B120AF"/>
    <w:rsid w:val="00B12118"/>
    <w:rsid w:val="00B122FB"/>
    <w:rsid w:val="00B125FA"/>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2E4"/>
    <w:rsid w:val="00B154F7"/>
    <w:rsid w:val="00B161E1"/>
    <w:rsid w:val="00B16339"/>
    <w:rsid w:val="00B1638C"/>
    <w:rsid w:val="00B16805"/>
    <w:rsid w:val="00B1686E"/>
    <w:rsid w:val="00B1724D"/>
    <w:rsid w:val="00B1787E"/>
    <w:rsid w:val="00B20193"/>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AC7"/>
    <w:rsid w:val="00B26C0E"/>
    <w:rsid w:val="00B26EC5"/>
    <w:rsid w:val="00B279A3"/>
    <w:rsid w:val="00B27A3D"/>
    <w:rsid w:val="00B27A7B"/>
    <w:rsid w:val="00B27D27"/>
    <w:rsid w:val="00B3000C"/>
    <w:rsid w:val="00B301FB"/>
    <w:rsid w:val="00B30ED4"/>
    <w:rsid w:val="00B31E45"/>
    <w:rsid w:val="00B31FBF"/>
    <w:rsid w:val="00B3226E"/>
    <w:rsid w:val="00B323F9"/>
    <w:rsid w:val="00B32401"/>
    <w:rsid w:val="00B325C5"/>
    <w:rsid w:val="00B32686"/>
    <w:rsid w:val="00B330D3"/>
    <w:rsid w:val="00B34592"/>
    <w:rsid w:val="00B34782"/>
    <w:rsid w:val="00B3488E"/>
    <w:rsid w:val="00B34D6B"/>
    <w:rsid w:val="00B34D9D"/>
    <w:rsid w:val="00B35F6C"/>
    <w:rsid w:val="00B360FE"/>
    <w:rsid w:val="00B36345"/>
    <w:rsid w:val="00B3661A"/>
    <w:rsid w:val="00B3667A"/>
    <w:rsid w:val="00B368D6"/>
    <w:rsid w:val="00B36945"/>
    <w:rsid w:val="00B3720F"/>
    <w:rsid w:val="00B37482"/>
    <w:rsid w:val="00B40D7F"/>
    <w:rsid w:val="00B40D81"/>
    <w:rsid w:val="00B41619"/>
    <w:rsid w:val="00B4174D"/>
    <w:rsid w:val="00B422DD"/>
    <w:rsid w:val="00B431A9"/>
    <w:rsid w:val="00B43455"/>
    <w:rsid w:val="00B43C03"/>
    <w:rsid w:val="00B43E27"/>
    <w:rsid w:val="00B43EC4"/>
    <w:rsid w:val="00B4412A"/>
    <w:rsid w:val="00B44225"/>
    <w:rsid w:val="00B443A9"/>
    <w:rsid w:val="00B4452B"/>
    <w:rsid w:val="00B447BB"/>
    <w:rsid w:val="00B4487A"/>
    <w:rsid w:val="00B44DF5"/>
    <w:rsid w:val="00B45107"/>
    <w:rsid w:val="00B4524F"/>
    <w:rsid w:val="00B45338"/>
    <w:rsid w:val="00B4577A"/>
    <w:rsid w:val="00B45F12"/>
    <w:rsid w:val="00B46317"/>
    <w:rsid w:val="00B46421"/>
    <w:rsid w:val="00B4645D"/>
    <w:rsid w:val="00B46551"/>
    <w:rsid w:val="00B46869"/>
    <w:rsid w:val="00B474C3"/>
    <w:rsid w:val="00B4759B"/>
    <w:rsid w:val="00B4776E"/>
    <w:rsid w:val="00B501A3"/>
    <w:rsid w:val="00B50402"/>
    <w:rsid w:val="00B50581"/>
    <w:rsid w:val="00B5059C"/>
    <w:rsid w:val="00B50E29"/>
    <w:rsid w:val="00B51144"/>
    <w:rsid w:val="00B51262"/>
    <w:rsid w:val="00B51333"/>
    <w:rsid w:val="00B518EC"/>
    <w:rsid w:val="00B52311"/>
    <w:rsid w:val="00B52674"/>
    <w:rsid w:val="00B52BC9"/>
    <w:rsid w:val="00B52D21"/>
    <w:rsid w:val="00B54381"/>
    <w:rsid w:val="00B54431"/>
    <w:rsid w:val="00B544B4"/>
    <w:rsid w:val="00B54B6C"/>
    <w:rsid w:val="00B5524B"/>
    <w:rsid w:val="00B55EE3"/>
    <w:rsid w:val="00B565A9"/>
    <w:rsid w:val="00B56808"/>
    <w:rsid w:val="00B5692A"/>
    <w:rsid w:val="00B56C14"/>
    <w:rsid w:val="00B56FA2"/>
    <w:rsid w:val="00B57303"/>
    <w:rsid w:val="00B57308"/>
    <w:rsid w:val="00B57753"/>
    <w:rsid w:val="00B57A60"/>
    <w:rsid w:val="00B60400"/>
    <w:rsid w:val="00B6063B"/>
    <w:rsid w:val="00B60754"/>
    <w:rsid w:val="00B61FDD"/>
    <w:rsid w:val="00B62D6F"/>
    <w:rsid w:val="00B635EF"/>
    <w:rsid w:val="00B638A5"/>
    <w:rsid w:val="00B63A96"/>
    <w:rsid w:val="00B63B20"/>
    <w:rsid w:val="00B63B78"/>
    <w:rsid w:val="00B63E1A"/>
    <w:rsid w:val="00B64452"/>
    <w:rsid w:val="00B646D9"/>
    <w:rsid w:val="00B6474E"/>
    <w:rsid w:val="00B64D08"/>
    <w:rsid w:val="00B6536F"/>
    <w:rsid w:val="00B65B52"/>
    <w:rsid w:val="00B664F6"/>
    <w:rsid w:val="00B671FB"/>
    <w:rsid w:val="00B67AE4"/>
    <w:rsid w:val="00B70D9F"/>
    <w:rsid w:val="00B70F67"/>
    <w:rsid w:val="00B71486"/>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77F29"/>
    <w:rsid w:val="00B8075B"/>
    <w:rsid w:val="00B80F1F"/>
    <w:rsid w:val="00B80F8A"/>
    <w:rsid w:val="00B81018"/>
    <w:rsid w:val="00B810AA"/>
    <w:rsid w:val="00B8121D"/>
    <w:rsid w:val="00B8132C"/>
    <w:rsid w:val="00B81A11"/>
    <w:rsid w:val="00B81E80"/>
    <w:rsid w:val="00B822EC"/>
    <w:rsid w:val="00B82392"/>
    <w:rsid w:val="00B8250E"/>
    <w:rsid w:val="00B82564"/>
    <w:rsid w:val="00B829E3"/>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87593"/>
    <w:rsid w:val="00B87E8A"/>
    <w:rsid w:val="00B90176"/>
    <w:rsid w:val="00B903F4"/>
    <w:rsid w:val="00B90A6A"/>
    <w:rsid w:val="00B913E7"/>
    <w:rsid w:val="00B917E0"/>
    <w:rsid w:val="00B918F3"/>
    <w:rsid w:val="00B91DAE"/>
    <w:rsid w:val="00B91E75"/>
    <w:rsid w:val="00B91EBF"/>
    <w:rsid w:val="00B91F3C"/>
    <w:rsid w:val="00B9233C"/>
    <w:rsid w:val="00B9292E"/>
    <w:rsid w:val="00B92EFF"/>
    <w:rsid w:val="00B93230"/>
    <w:rsid w:val="00B936A5"/>
    <w:rsid w:val="00B937B3"/>
    <w:rsid w:val="00B94275"/>
    <w:rsid w:val="00B94FF6"/>
    <w:rsid w:val="00B9500E"/>
    <w:rsid w:val="00B9534F"/>
    <w:rsid w:val="00B95E48"/>
    <w:rsid w:val="00B9636B"/>
    <w:rsid w:val="00B963EF"/>
    <w:rsid w:val="00B96B07"/>
    <w:rsid w:val="00B97066"/>
    <w:rsid w:val="00B97A67"/>
    <w:rsid w:val="00B97D5E"/>
    <w:rsid w:val="00B97DA8"/>
    <w:rsid w:val="00B97DAB"/>
    <w:rsid w:val="00B97F32"/>
    <w:rsid w:val="00BA015E"/>
    <w:rsid w:val="00BA071A"/>
    <w:rsid w:val="00BA161E"/>
    <w:rsid w:val="00BA18D6"/>
    <w:rsid w:val="00BA209F"/>
    <w:rsid w:val="00BA2A9E"/>
    <w:rsid w:val="00BA2BAA"/>
    <w:rsid w:val="00BA2DDF"/>
    <w:rsid w:val="00BA3461"/>
    <w:rsid w:val="00BA3A65"/>
    <w:rsid w:val="00BA3A87"/>
    <w:rsid w:val="00BA3AC5"/>
    <w:rsid w:val="00BA40D9"/>
    <w:rsid w:val="00BA4780"/>
    <w:rsid w:val="00BA4FDC"/>
    <w:rsid w:val="00BA5217"/>
    <w:rsid w:val="00BA5C6A"/>
    <w:rsid w:val="00BA5FF5"/>
    <w:rsid w:val="00BA71FD"/>
    <w:rsid w:val="00BA72E5"/>
    <w:rsid w:val="00BA7E38"/>
    <w:rsid w:val="00BB05E6"/>
    <w:rsid w:val="00BB05F9"/>
    <w:rsid w:val="00BB07D0"/>
    <w:rsid w:val="00BB0B21"/>
    <w:rsid w:val="00BB0B8B"/>
    <w:rsid w:val="00BB0CD1"/>
    <w:rsid w:val="00BB1281"/>
    <w:rsid w:val="00BB15CE"/>
    <w:rsid w:val="00BB1C88"/>
    <w:rsid w:val="00BB1F2F"/>
    <w:rsid w:val="00BB21C3"/>
    <w:rsid w:val="00BB268C"/>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633D"/>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2F"/>
    <w:rsid w:val="00BC23C7"/>
    <w:rsid w:val="00BC27F9"/>
    <w:rsid w:val="00BC2CAB"/>
    <w:rsid w:val="00BC2DC4"/>
    <w:rsid w:val="00BC2F32"/>
    <w:rsid w:val="00BC34D0"/>
    <w:rsid w:val="00BC3C02"/>
    <w:rsid w:val="00BC4131"/>
    <w:rsid w:val="00BC4374"/>
    <w:rsid w:val="00BC439F"/>
    <w:rsid w:val="00BC4422"/>
    <w:rsid w:val="00BC4DBC"/>
    <w:rsid w:val="00BC559A"/>
    <w:rsid w:val="00BC570A"/>
    <w:rsid w:val="00BC573D"/>
    <w:rsid w:val="00BC5803"/>
    <w:rsid w:val="00BC5852"/>
    <w:rsid w:val="00BC5CA5"/>
    <w:rsid w:val="00BC6003"/>
    <w:rsid w:val="00BC601A"/>
    <w:rsid w:val="00BC6066"/>
    <w:rsid w:val="00BC651B"/>
    <w:rsid w:val="00BC668F"/>
    <w:rsid w:val="00BC66D5"/>
    <w:rsid w:val="00BC7235"/>
    <w:rsid w:val="00BC7947"/>
    <w:rsid w:val="00BD0B23"/>
    <w:rsid w:val="00BD199C"/>
    <w:rsid w:val="00BD24C5"/>
    <w:rsid w:val="00BD2AC5"/>
    <w:rsid w:val="00BD3B85"/>
    <w:rsid w:val="00BD40A5"/>
    <w:rsid w:val="00BD439B"/>
    <w:rsid w:val="00BD4936"/>
    <w:rsid w:val="00BD4E15"/>
    <w:rsid w:val="00BD4E1F"/>
    <w:rsid w:val="00BD50DA"/>
    <w:rsid w:val="00BD517F"/>
    <w:rsid w:val="00BD5567"/>
    <w:rsid w:val="00BD55B8"/>
    <w:rsid w:val="00BD566F"/>
    <w:rsid w:val="00BD59F7"/>
    <w:rsid w:val="00BD5E6C"/>
    <w:rsid w:val="00BD6F50"/>
    <w:rsid w:val="00BD73E8"/>
    <w:rsid w:val="00BE051C"/>
    <w:rsid w:val="00BE0637"/>
    <w:rsid w:val="00BE0743"/>
    <w:rsid w:val="00BE08C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DA9"/>
    <w:rsid w:val="00BE6F18"/>
    <w:rsid w:val="00BE7086"/>
    <w:rsid w:val="00BE7205"/>
    <w:rsid w:val="00BE779C"/>
    <w:rsid w:val="00BE7E46"/>
    <w:rsid w:val="00BE7EC4"/>
    <w:rsid w:val="00BF032C"/>
    <w:rsid w:val="00BF05CE"/>
    <w:rsid w:val="00BF1034"/>
    <w:rsid w:val="00BF1621"/>
    <w:rsid w:val="00BF2841"/>
    <w:rsid w:val="00BF2C09"/>
    <w:rsid w:val="00BF431F"/>
    <w:rsid w:val="00BF5375"/>
    <w:rsid w:val="00BF56BE"/>
    <w:rsid w:val="00BF57FA"/>
    <w:rsid w:val="00BF5BC9"/>
    <w:rsid w:val="00BF5E2F"/>
    <w:rsid w:val="00BF5F21"/>
    <w:rsid w:val="00BF62B4"/>
    <w:rsid w:val="00BF6A15"/>
    <w:rsid w:val="00BF6BAC"/>
    <w:rsid w:val="00BF72F9"/>
    <w:rsid w:val="00C00590"/>
    <w:rsid w:val="00C00B58"/>
    <w:rsid w:val="00C014D7"/>
    <w:rsid w:val="00C01755"/>
    <w:rsid w:val="00C01A85"/>
    <w:rsid w:val="00C02BF4"/>
    <w:rsid w:val="00C03014"/>
    <w:rsid w:val="00C036A1"/>
    <w:rsid w:val="00C04030"/>
    <w:rsid w:val="00C04225"/>
    <w:rsid w:val="00C044A2"/>
    <w:rsid w:val="00C0506F"/>
    <w:rsid w:val="00C051ED"/>
    <w:rsid w:val="00C05618"/>
    <w:rsid w:val="00C059EE"/>
    <w:rsid w:val="00C05AB3"/>
    <w:rsid w:val="00C06121"/>
    <w:rsid w:val="00C07B9F"/>
    <w:rsid w:val="00C07E0A"/>
    <w:rsid w:val="00C10814"/>
    <w:rsid w:val="00C108ED"/>
    <w:rsid w:val="00C10921"/>
    <w:rsid w:val="00C109D9"/>
    <w:rsid w:val="00C10CF1"/>
    <w:rsid w:val="00C11412"/>
    <w:rsid w:val="00C117DB"/>
    <w:rsid w:val="00C11A1F"/>
    <w:rsid w:val="00C11CD9"/>
    <w:rsid w:val="00C12414"/>
    <w:rsid w:val="00C126A3"/>
    <w:rsid w:val="00C12C10"/>
    <w:rsid w:val="00C1408F"/>
    <w:rsid w:val="00C14E98"/>
    <w:rsid w:val="00C15529"/>
    <w:rsid w:val="00C1553B"/>
    <w:rsid w:val="00C157FF"/>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D01"/>
    <w:rsid w:val="00C21A96"/>
    <w:rsid w:val="00C226F2"/>
    <w:rsid w:val="00C227BE"/>
    <w:rsid w:val="00C22813"/>
    <w:rsid w:val="00C2284F"/>
    <w:rsid w:val="00C232B0"/>
    <w:rsid w:val="00C232C2"/>
    <w:rsid w:val="00C23449"/>
    <w:rsid w:val="00C23498"/>
    <w:rsid w:val="00C2361C"/>
    <w:rsid w:val="00C240CF"/>
    <w:rsid w:val="00C24313"/>
    <w:rsid w:val="00C24438"/>
    <w:rsid w:val="00C24A38"/>
    <w:rsid w:val="00C24AE4"/>
    <w:rsid w:val="00C25193"/>
    <w:rsid w:val="00C258FB"/>
    <w:rsid w:val="00C25A90"/>
    <w:rsid w:val="00C25BB0"/>
    <w:rsid w:val="00C263B9"/>
    <w:rsid w:val="00C26D33"/>
    <w:rsid w:val="00C26FF3"/>
    <w:rsid w:val="00C30486"/>
    <w:rsid w:val="00C30AF6"/>
    <w:rsid w:val="00C30BAB"/>
    <w:rsid w:val="00C30F2C"/>
    <w:rsid w:val="00C31041"/>
    <w:rsid w:val="00C317C8"/>
    <w:rsid w:val="00C31B8E"/>
    <w:rsid w:val="00C31E42"/>
    <w:rsid w:val="00C31EC5"/>
    <w:rsid w:val="00C31F6F"/>
    <w:rsid w:val="00C322D8"/>
    <w:rsid w:val="00C322DD"/>
    <w:rsid w:val="00C32685"/>
    <w:rsid w:val="00C32A56"/>
    <w:rsid w:val="00C3358C"/>
    <w:rsid w:val="00C33A3E"/>
    <w:rsid w:val="00C33E64"/>
    <w:rsid w:val="00C342BE"/>
    <w:rsid w:val="00C34457"/>
    <w:rsid w:val="00C349C9"/>
    <w:rsid w:val="00C34AA8"/>
    <w:rsid w:val="00C34D8D"/>
    <w:rsid w:val="00C34E00"/>
    <w:rsid w:val="00C35038"/>
    <w:rsid w:val="00C3542A"/>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3F7"/>
    <w:rsid w:val="00C434E5"/>
    <w:rsid w:val="00C43B79"/>
    <w:rsid w:val="00C43C51"/>
    <w:rsid w:val="00C441B2"/>
    <w:rsid w:val="00C4445B"/>
    <w:rsid w:val="00C44B44"/>
    <w:rsid w:val="00C44C40"/>
    <w:rsid w:val="00C4506F"/>
    <w:rsid w:val="00C451AE"/>
    <w:rsid w:val="00C45250"/>
    <w:rsid w:val="00C456F1"/>
    <w:rsid w:val="00C46075"/>
    <w:rsid w:val="00C4637C"/>
    <w:rsid w:val="00C47064"/>
    <w:rsid w:val="00C475ED"/>
    <w:rsid w:val="00C47E89"/>
    <w:rsid w:val="00C50443"/>
    <w:rsid w:val="00C50989"/>
    <w:rsid w:val="00C50A8A"/>
    <w:rsid w:val="00C50D8B"/>
    <w:rsid w:val="00C51743"/>
    <w:rsid w:val="00C518F4"/>
    <w:rsid w:val="00C523F6"/>
    <w:rsid w:val="00C529EB"/>
    <w:rsid w:val="00C52B20"/>
    <w:rsid w:val="00C53636"/>
    <w:rsid w:val="00C53ABC"/>
    <w:rsid w:val="00C5433E"/>
    <w:rsid w:val="00C54742"/>
    <w:rsid w:val="00C5595C"/>
    <w:rsid w:val="00C56049"/>
    <w:rsid w:val="00C564B5"/>
    <w:rsid w:val="00C573F9"/>
    <w:rsid w:val="00C574D8"/>
    <w:rsid w:val="00C57536"/>
    <w:rsid w:val="00C607D6"/>
    <w:rsid w:val="00C6154D"/>
    <w:rsid w:val="00C616D8"/>
    <w:rsid w:val="00C619F2"/>
    <w:rsid w:val="00C61AE0"/>
    <w:rsid w:val="00C61DC9"/>
    <w:rsid w:val="00C61E7D"/>
    <w:rsid w:val="00C61EC5"/>
    <w:rsid w:val="00C621D1"/>
    <w:rsid w:val="00C62667"/>
    <w:rsid w:val="00C62931"/>
    <w:rsid w:val="00C6336A"/>
    <w:rsid w:val="00C634CC"/>
    <w:rsid w:val="00C63CD8"/>
    <w:rsid w:val="00C63E2A"/>
    <w:rsid w:val="00C64080"/>
    <w:rsid w:val="00C64DE3"/>
    <w:rsid w:val="00C65110"/>
    <w:rsid w:val="00C653B2"/>
    <w:rsid w:val="00C65A34"/>
    <w:rsid w:val="00C65B86"/>
    <w:rsid w:val="00C661F1"/>
    <w:rsid w:val="00C66504"/>
    <w:rsid w:val="00C66F31"/>
    <w:rsid w:val="00C6739F"/>
    <w:rsid w:val="00C67403"/>
    <w:rsid w:val="00C67849"/>
    <w:rsid w:val="00C67A83"/>
    <w:rsid w:val="00C67B64"/>
    <w:rsid w:val="00C67EDB"/>
    <w:rsid w:val="00C70457"/>
    <w:rsid w:val="00C705AA"/>
    <w:rsid w:val="00C707A9"/>
    <w:rsid w:val="00C708E6"/>
    <w:rsid w:val="00C70E78"/>
    <w:rsid w:val="00C712DD"/>
    <w:rsid w:val="00C71364"/>
    <w:rsid w:val="00C71A4E"/>
    <w:rsid w:val="00C72B38"/>
    <w:rsid w:val="00C72CBE"/>
    <w:rsid w:val="00C73436"/>
    <w:rsid w:val="00C7363F"/>
    <w:rsid w:val="00C73E3C"/>
    <w:rsid w:val="00C74AFA"/>
    <w:rsid w:val="00C74CFE"/>
    <w:rsid w:val="00C74EAB"/>
    <w:rsid w:val="00C75292"/>
    <w:rsid w:val="00C7534E"/>
    <w:rsid w:val="00C755BA"/>
    <w:rsid w:val="00C75ECB"/>
    <w:rsid w:val="00C76611"/>
    <w:rsid w:val="00C76E63"/>
    <w:rsid w:val="00C76FDF"/>
    <w:rsid w:val="00C77D64"/>
    <w:rsid w:val="00C801EF"/>
    <w:rsid w:val="00C80532"/>
    <w:rsid w:val="00C807DC"/>
    <w:rsid w:val="00C809AF"/>
    <w:rsid w:val="00C818F8"/>
    <w:rsid w:val="00C81948"/>
    <w:rsid w:val="00C8200D"/>
    <w:rsid w:val="00C8206F"/>
    <w:rsid w:val="00C82B61"/>
    <w:rsid w:val="00C82CF3"/>
    <w:rsid w:val="00C82FC2"/>
    <w:rsid w:val="00C8318C"/>
    <w:rsid w:val="00C836E3"/>
    <w:rsid w:val="00C83F7E"/>
    <w:rsid w:val="00C8527B"/>
    <w:rsid w:val="00C8565E"/>
    <w:rsid w:val="00C85B50"/>
    <w:rsid w:val="00C86808"/>
    <w:rsid w:val="00C86904"/>
    <w:rsid w:val="00C86A26"/>
    <w:rsid w:val="00C87121"/>
    <w:rsid w:val="00C875AD"/>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EE"/>
    <w:rsid w:val="00C96AF8"/>
    <w:rsid w:val="00C97CD2"/>
    <w:rsid w:val="00C97D71"/>
    <w:rsid w:val="00C97F3F"/>
    <w:rsid w:val="00CA00DD"/>
    <w:rsid w:val="00CA0314"/>
    <w:rsid w:val="00CA0CB6"/>
    <w:rsid w:val="00CA0EFA"/>
    <w:rsid w:val="00CA1149"/>
    <w:rsid w:val="00CA11D5"/>
    <w:rsid w:val="00CA1347"/>
    <w:rsid w:val="00CA1401"/>
    <w:rsid w:val="00CA1594"/>
    <w:rsid w:val="00CA17B7"/>
    <w:rsid w:val="00CA193C"/>
    <w:rsid w:val="00CA1B09"/>
    <w:rsid w:val="00CA260C"/>
    <w:rsid w:val="00CA27DA"/>
    <w:rsid w:val="00CA2901"/>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302E"/>
    <w:rsid w:val="00CB4A12"/>
    <w:rsid w:val="00CB55B3"/>
    <w:rsid w:val="00CB5714"/>
    <w:rsid w:val="00CB5787"/>
    <w:rsid w:val="00CB5ABF"/>
    <w:rsid w:val="00CB6283"/>
    <w:rsid w:val="00CB63FA"/>
    <w:rsid w:val="00CB69FF"/>
    <w:rsid w:val="00CB6CFF"/>
    <w:rsid w:val="00CB710A"/>
    <w:rsid w:val="00CB788C"/>
    <w:rsid w:val="00CB7BB9"/>
    <w:rsid w:val="00CB7ED2"/>
    <w:rsid w:val="00CC00D8"/>
    <w:rsid w:val="00CC045C"/>
    <w:rsid w:val="00CC0733"/>
    <w:rsid w:val="00CC1314"/>
    <w:rsid w:val="00CC1658"/>
    <w:rsid w:val="00CC1B48"/>
    <w:rsid w:val="00CC1C7C"/>
    <w:rsid w:val="00CC1FB0"/>
    <w:rsid w:val="00CC2152"/>
    <w:rsid w:val="00CC2A82"/>
    <w:rsid w:val="00CC31B1"/>
    <w:rsid w:val="00CC4597"/>
    <w:rsid w:val="00CC46BF"/>
    <w:rsid w:val="00CC4824"/>
    <w:rsid w:val="00CC535F"/>
    <w:rsid w:val="00CC5D1A"/>
    <w:rsid w:val="00CC616C"/>
    <w:rsid w:val="00CC65AA"/>
    <w:rsid w:val="00CC6DFA"/>
    <w:rsid w:val="00CC74C4"/>
    <w:rsid w:val="00CC781E"/>
    <w:rsid w:val="00CC7DD9"/>
    <w:rsid w:val="00CD0AF9"/>
    <w:rsid w:val="00CD0B16"/>
    <w:rsid w:val="00CD0DF7"/>
    <w:rsid w:val="00CD1574"/>
    <w:rsid w:val="00CD16BF"/>
    <w:rsid w:val="00CD1F1F"/>
    <w:rsid w:val="00CD201B"/>
    <w:rsid w:val="00CD2100"/>
    <w:rsid w:val="00CD3E20"/>
    <w:rsid w:val="00CD3FB8"/>
    <w:rsid w:val="00CD40DF"/>
    <w:rsid w:val="00CD44D1"/>
    <w:rsid w:val="00CD4FC3"/>
    <w:rsid w:val="00CD61DF"/>
    <w:rsid w:val="00CD684B"/>
    <w:rsid w:val="00CD6A3B"/>
    <w:rsid w:val="00CD6D55"/>
    <w:rsid w:val="00CD6F0F"/>
    <w:rsid w:val="00CD70CD"/>
    <w:rsid w:val="00CE01D6"/>
    <w:rsid w:val="00CE05CE"/>
    <w:rsid w:val="00CE090F"/>
    <w:rsid w:val="00CE1678"/>
    <w:rsid w:val="00CE240C"/>
    <w:rsid w:val="00CE2AD7"/>
    <w:rsid w:val="00CE2BC9"/>
    <w:rsid w:val="00CE2D02"/>
    <w:rsid w:val="00CE360E"/>
    <w:rsid w:val="00CE398A"/>
    <w:rsid w:val="00CE39AB"/>
    <w:rsid w:val="00CE3D6E"/>
    <w:rsid w:val="00CE4691"/>
    <w:rsid w:val="00CE492C"/>
    <w:rsid w:val="00CE49E7"/>
    <w:rsid w:val="00CE547C"/>
    <w:rsid w:val="00CE559B"/>
    <w:rsid w:val="00CE583E"/>
    <w:rsid w:val="00CE69A1"/>
    <w:rsid w:val="00CE6AE6"/>
    <w:rsid w:val="00CE6EF5"/>
    <w:rsid w:val="00CE71B2"/>
    <w:rsid w:val="00CE7B58"/>
    <w:rsid w:val="00CE7DE0"/>
    <w:rsid w:val="00CE7F8F"/>
    <w:rsid w:val="00CF0197"/>
    <w:rsid w:val="00CF0630"/>
    <w:rsid w:val="00CF090A"/>
    <w:rsid w:val="00CF09CE"/>
    <w:rsid w:val="00CF0A0E"/>
    <w:rsid w:val="00CF173B"/>
    <w:rsid w:val="00CF17A5"/>
    <w:rsid w:val="00CF227B"/>
    <w:rsid w:val="00CF26D7"/>
    <w:rsid w:val="00CF2C52"/>
    <w:rsid w:val="00CF2F54"/>
    <w:rsid w:val="00CF31B4"/>
    <w:rsid w:val="00CF3951"/>
    <w:rsid w:val="00CF4168"/>
    <w:rsid w:val="00CF48F9"/>
    <w:rsid w:val="00CF4D7B"/>
    <w:rsid w:val="00CF5CB7"/>
    <w:rsid w:val="00CF5DA2"/>
    <w:rsid w:val="00CF5E1A"/>
    <w:rsid w:val="00CF61FB"/>
    <w:rsid w:val="00CF6415"/>
    <w:rsid w:val="00CF6786"/>
    <w:rsid w:val="00CF69E2"/>
    <w:rsid w:val="00CF6BB6"/>
    <w:rsid w:val="00CF6BE1"/>
    <w:rsid w:val="00CF711A"/>
    <w:rsid w:val="00CF7341"/>
    <w:rsid w:val="00CF73C9"/>
    <w:rsid w:val="00CF75AD"/>
    <w:rsid w:val="00CF7B6A"/>
    <w:rsid w:val="00D00A62"/>
    <w:rsid w:val="00D0182C"/>
    <w:rsid w:val="00D0192E"/>
    <w:rsid w:val="00D0209B"/>
    <w:rsid w:val="00D021B0"/>
    <w:rsid w:val="00D0245A"/>
    <w:rsid w:val="00D02886"/>
    <w:rsid w:val="00D02ACD"/>
    <w:rsid w:val="00D02BA6"/>
    <w:rsid w:val="00D03946"/>
    <w:rsid w:val="00D03A29"/>
    <w:rsid w:val="00D04264"/>
    <w:rsid w:val="00D04629"/>
    <w:rsid w:val="00D05363"/>
    <w:rsid w:val="00D058CC"/>
    <w:rsid w:val="00D0595F"/>
    <w:rsid w:val="00D06162"/>
    <w:rsid w:val="00D06D29"/>
    <w:rsid w:val="00D071A4"/>
    <w:rsid w:val="00D074A3"/>
    <w:rsid w:val="00D078DE"/>
    <w:rsid w:val="00D07906"/>
    <w:rsid w:val="00D10148"/>
    <w:rsid w:val="00D10B77"/>
    <w:rsid w:val="00D10C82"/>
    <w:rsid w:val="00D10DD5"/>
    <w:rsid w:val="00D11582"/>
    <w:rsid w:val="00D11739"/>
    <w:rsid w:val="00D11D2E"/>
    <w:rsid w:val="00D11F2A"/>
    <w:rsid w:val="00D122D3"/>
    <w:rsid w:val="00D125CC"/>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DC9"/>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7DE"/>
    <w:rsid w:val="00D259A0"/>
    <w:rsid w:val="00D26A4F"/>
    <w:rsid w:val="00D273AF"/>
    <w:rsid w:val="00D274BA"/>
    <w:rsid w:val="00D277B8"/>
    <w:rsid w:val="00D307DC"/>
    <w:rsid w:val="00D30A50"/>
    <w:rsid w:val="00D30FF3"/>
    <w:rsid w:val="00D311EF"/>
    <w:rsid w:val="00D32095"/>
    <w:rsid w:val="00D32160"/>
    <w:rsid w:val="00D326E0"/>
    <w:rsid w:val="00D3289C"/>
    <w:rsid w:val="00D32EE3"/>
    <w:rsid w:val="00D3316B"/>
    <w:rsid w:val="00D33A04"/>
    <w:rsid w:val="00D33ACF"/>
    <w:rsid w:val="00D33B81"/>
    <w:rsid w:val="00D33D30"/>
    <w:rsid w:val="00D349AA"/>
    <w:rsid w:val="00D359F7"/>
    <w:rsid w:val="00D35DAF"/>
    <w:rsid w:val="00D35F92"/>
    <w:rsid w:val="00D36732"/>
    <w:rsid w:val="00D36816"/>
    <w:rsid w:val="00D36B8A"/>
    <w:rsid w:val="00D36CAA"/>
    <w:rsid w:val="00D36EE8"/>
    <w:rsid w:val="00D379A3"/>
    <w:rsid w:val="00D37DAF"/>
    <w:rsid w:val="00D40455"/>
    <w:rsid w:val="00D404BC"/>
    <w:rsid w:val="00D40FF0"/>
    <w:rsid w:val="00D41573"/>
    <w:rsid w:val="00D41A96"/>
    <w:rsid w:val="00D41D1E"/>
    <w:rsid w:val="00D41E1D"/>
    <w:rsid w:val="00D42323"/>
    <w:rsid w:val="00D42B43"/>
    <w:rsid w:val="00D42BC7"/>
    <w:rsid w:val="00D43D62"/>
    <w:rsid w:val="00D44357"/>
    <w:rsid w:val="00D447B2"/>
    <w:rsid w:val="00D44889"/>
    <w:rsid w:val="00D44947"/>
    <w:rsid w:val="00D45273"/>
    <w:rsid w:val="00D4562C"/>
    <w:rsid w:val="00D459D8"/>
    <w:rsid w:val="00D4644E"/>
    <w:rsid w:val="00D46532"/>
    <w:rsid w:val="00D465BE"/>
    <w:rsid w:val="00D469C1"/>
    <w:rsid w:val="00D46EA5"/>
    <w:rsid w:val="00D46F6A"/>
    <w:rsid w:val="00D47595"/>
    <w:rsid w:val="00D4774E"/>
    <w:rsid w:val="00D479B2"/>
    <w:rsid w:val="00D47ECC"/>
    <w:rsid w:val="00D5020C"/>
    <w:rsid w:val="00D5044B"/>
    <w:rsid w:val="00D50477"/>
    <w:rsid w:val="00D507A9"/>
    <w:rsid w:val="00D50CBF"/>
    <w:rsid w:val="00D50CE6"/>
    <w:rsid w:val="00D50E80"/>
    <w:rsid w:val="00D51423"/>
    <w:rsid w:val="00D517F6"/>
    <w:rsid w:val="00D5196D"/>
    <w:rsid w:val="00D519F3"/>
    <w:rsid w:val="00D51BFD"/>
    <w:rsid w:val="00D528E4"/>
    <w:rsid w:val="00D5366E"/>
    <w:rsid w:val="00D53B69"/>
    <w:rsid w:val="00D53DAD"/>
    <w:rsid w:val="00D53F46"/>
    <w:rsid w:val="00D549CF"/>
    <w:rsid w:val="00D55316"/>
    <w:rsid w:val="00D555B6"/>
    <w:rsid w:val="00D555FF"/>
    <w:rsid w:val="00D56590"/>
    <w:rsid w:val="00D56A4A"/>
    <w:rsid w:val="00D56B63"/>
    <w:rsid w:val="00D56F83"/>
    <w:rsid w:val="00D57340"/>
    <w:rsid w:val="00D573C4"/>
    <w:rsid w:val="00D5744E"/>
    <w:rsid w:val="00D57E65"/>
    <w:rsid w:val="00D61205"/>
    <w:rsid w:val="00D6155E"/>
    <w:rsid w:val="00D6347B"/>
    <w:rsid w:val="00D639A0"/>
    <w:rsid w:val="00D63A70"/>
    <w:rsid w:val="00D64326"/>
    <w:rsid w:val="00D643DE"/>
    <w:rsid w:val="00D6451B"/>
    <w:rsid w:val="00D64F8E"/>
    <w:rsid w:val="00D6509A"/>
    <w:rsid w:val="00D65404"/>
    <w:rsid w:val="00D65472"/>
    <w:rsid w:val="00D6582D"/>
    <w:rsid w:val="00D658E4"/>
    <w:rsid w:val="00D663DC"/>
    <w:rsid w:val="00D66DEB"/>
    <w:rsid w:val="00D67457"/>
    <w:rsid w:val="00D674C9"/>
    <w:rsid w:val="00D679EE"/>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CB4"/>
    <w:rsid w:val="00D73D2F"/>
    <w:rsid w:val="00D73E44"/>
    <w:rsid w:val="00D74231"/>
    <w:rsid w:val="00D74E13"/>
    <w:rsid w:val="00D7510F"/>
    <w:rsid w:val="00D753C3"/>
    <w:rsid w:val="00D75698"/>
    <w:rsid w:val="00D75EC8"/>
    <w:rsid w:val="00D75FA5"/>
    <w:rsid w:val="00D7632F"/>
    <w:rsid w:val="00D769CD"/>
    <w:rsid w:val="00D76EEB"/>
    <w:rsid w:val="00D772D7"/>
    <w:rsid w:val="00D7764D"/>
    <w:rsid w:val="00D80888"/>
    <w:rsid w:val="00D80DA6"/>
    <w:rsid w:val="00D80FE4"/>
    <w:rsid w:val="00D8111E"/>
    <w:rsid w:val="00D81257"/>
    <w:rsid w:val="00D81686"/>
    <w:rsid w:val="00D82168"/>
    <w:rsid w:val="00D821CA"/>
    <w:rsid w:val="00D824C6"/>
    <w:rsid w:val="00D829D5"/>
    <w:rsid w:val="00D82CE3"/>
    <w:rsid w:val="00D82DA1"/>
    <w:rsid w:val="00D832AC"/>
    <w:rsid w:val="00D8352C"/>
    <w:rsid w:val="00D8379F"/>
    <w:rsid w:val="00D840C1"/>
    <w:rsid w:val="00D84D4D"/>
    <w:rsid w:val="00D8512A"/>
    <w:rsid w:val="00D851C0"/>
    <w:rsid w:val="00D85568"/>
    <w:rsid w:val="00D85959"/>
    <w:rsid w:val="00D85B12"/>
    <w:rsid w:val="00D85B95"/>
    <w:rsid w:val="00D86407"/>
    <w:rsid w:val="00D86B6F"/>
    <w:rsid w:val="00D86ED0"/>
    <w:rsid w:val="00D87507"/>
    <w:rsid w:val="00D8761F"/>
    <w:rsid w:val="00D878D0"/>
    <w:rsid w:val="00D87FB1"/>
    <w:rsid w:val="00D90389"/>
    <w:rsid w:val="00D903F0"/>
    <w:rsid w:val="00D9054D"/>
    <w:rsid w:val="00D90A13"/>
    <w:rsid w:val="00D91847"/>
    <w:rsid w:val="00D918AD"/>
    <w:rsid w:val="00D91B00"/>
    <w:rsid w:val="00D9222B"/>
    <w:rsid w:val="00D92680"/>
    <w:rsid w:val="00D92D9D"/>
    <w:rsid w:val="00D92DCE"/>
    <w:rsid w:val="00D936DC"/>
    <w:rsid w:val="00D93B2C"/>
    <w:rsid w:val="00D93CCF"/>
    <w:rsid w:val="00D94503"/>
    <w:rsid w:val="00D94577"/>
    <w:rsid w:val="00D94733"/>
    <w:rsid w:val="00D96323"/>
    <w:rsid w:val="00D9660B"/>
    <w:rsid w:val="00D96DFF"/>
    <w:rsid w:val="00D96F0F"/>
    <w:rsid w:val="00D975A1"/>
    <w:rsid w:val="00D9799B"/>
    <w:rsid w:val="00D97AC3"/>
    <w:rsid w:val="00D97D00"/>
    <w:rsid w:val="00DA0196"/>
    <w:rsid w:val="00DA06CB"/>
    <w:rsid w:val="00DA0918"/>
    <w:rsid w:val="00DA09D6"/>
    <w:rsid w:val="00DA09E8"/>
    <w:rsid w:val="00DA0F42"/>
    <w:rsid w:val="00DA1A4B"/>
    <w:rsid w:val="00DA1D11"/>
    <w:rsid w:val="00DA2266"/>
    <w:rsid w:val="00DA2A40"/>
    <w:rsid w:val="00DA3C94"/>
    <w:rsid w:val="00DA4025"/>
    <w:rsid w:val="00DA426D"/>
    <w:rsid w:val="00DA4589"/>
    <w:rsid w:val="00DA4650"/>
    <w:rsid w:val="00DA4ACF"/>
    <w:rsid w:val="00DA4E45"/>
    <w:rsid w:val="00DA54E3"/>
    <w:rsid w:val="00DA59D1"/>
    <w:rsid w:val="00DA62C7"/>
    <w:rsid w:val="00DA6A31"/>
    <w:rsid w:val="00DA6D40"/>
    <w:rsid w:val="00DA6DAF"/>
    <w:rsid w:val="00DA7CD6"/>
    <w:rsid w:val="00DB02A2"/>
    <w:rsid w:val="00DB05BB"/>
    <w:rsid w:val="00DB11ED"/>
    <w:rsid w:val="00DB1ECB"/>
    <w:rsid w:val="00DB1FC4"/>
    <w:rsid w:val="00DB1FD6"/>
    <w:rsid w:val="00DB2BA5"/>
    <w:rsid w:val="00DB2DF8"/>
    <w:rsid w:val="00DB3544"/>
    <w:rsid w:val="00DB3615"/>
    <w:rsid w:val="00DB39A6"/>
    <w:rsid w:val="00DB3CCB"/>
    <w:rsid w:val="00DB43D7"/>
    <w:rsid w:val="00DB502E"/>
    <w:rsid w:val="00DB519C"/>
    <w:rsid w:val="00DB5583"/>
    <w:rsid w:val="00DB5AF5"/>
    <w:rsid w:val="00DB5C32"/>
    <w:rsid w:val="00DB6650"/>
    <w:rsid w:val="00DB6795"/>
    <w:rsid w:val="00DB6A3A"/>
    <w:rsid w:val="00DB6D3E"/>
    <w:rsid w:val="00DB784C"/>
    <w:rsid w:val="00DB7932"/>
    <w:rsid w:val="00DB7F3A"/>
    <w:rsid w:val="00DC0387"/>
    <w:rsid w:val="00DC03A4"/>
    <w:rsid w:val="00DC132F"/>
    <w:rsid w:val="00DC194F"/>
    <w:rsid w:val="00DC1ABD"/>
    <w:rsid w:val="00DC1B9E"/>
    <w:rsid w:val="00DC20F5"/>
    <w:rsid w:val="00DC2164"/>
    <w:rsid w:val="00DC2252"/>
    <w:rsid w:val="00DC2808"/>
    <w:rsid w:val="00DC2B1D"/>
    <w:rsid w:val="00DC2D8A"/>
    <w:rsid w:val="00DC2E29"/>
    <w:rsid w:val="00DC3588"/>
    <w:rsid w:val="00DC3748"/>
    <w:rsid w:val="00DC384C"/>
    <w:rsid w:val="00DC3C5C"/>
    <w:rsid w:val="00DC3DD2"/>
    <w:rsid w:val="00DC41E4"/>
    <w:rsid w:val="00DC4289"/>
    <w:rsid w:val="00DC4424"/>
    <w:rsid w:val="00DC4B46"/>
    <w:rsid w:val="00DC5468"/>
    <w:rsid w:val="00DC5D68"/>
    <w:rsid w:val="00DC6154"/>
    <w:rsid w:val="00DC61F4"/>
    <w:rsid w:val="00DC7043"/>
    <w:rsid w:val="00DD031E"/>
    <w:rsid w:val="00DD04B1"/>
    <w:rsid w:val="00DD0777"/>
    <w:rsid w:val="00DD0975"/>
    <w:rsid w:val="00DD0A27"/>
    <w:rsid w:val="00DD117E"/>
    <w:rsid w:val="00DD1418"/>
    <w:rsid w:val="00DD14BD"/>
    <w:rsid w:val="00DD1B6E"/>
    <w:rsid w:val="00DD1EC3"/>
    <w:rsid w:val="00DD2EDB"/>
    <w:rsid w:val="00DD3694"/>
    <w:rsid w:val="00DD38DC"/>
    <w:rsid w:val="00DD39DE"/>
    <w:rsid w:val="00DD417A"/>
    <w:rsid w:val="00DD484E"/>
    <w:rsid w:val="00DD49A8"/>
    <w:rsid w:val="00DD4E45"/>
    <w:rsid w:val="00DD4FFF"/>
    <w:rsid w:val="00DD530D"/>
    <w:rsid w:val="00DD5495"/>
    <w:rsid w:val="00DD589D"/>
    <w:rsid w:val="00DD5BDA"/>
    <w:rsid w:val="00DD61D0"/>
    <w:rsid w:val="00DD634D"/>
    <w:rsid w:val="00DD71D2"/>
    <w:rsid w:val="00DD7882"/>
    <w:rsid w:val="00DD7B9B"/>
    <w:rsid w:val="00DD7BB1"/>
    <w:rsid w:val="00DE0706"/>
    <w:rsid w:val="00DE0F8D"/>
    <w:rsid w:val="00DE17B2"/>
    <w:rsid w:val="00DE1CA7"/>
    <w:rsid w:val="00DE224C"/>
    <w:rsid w:val="00DE27DC"/>
    <w:rsid w:val="00DE2D55"/>
    <w:rsid w:val="00DE391F"/>
    <w:rsid w:val="00DE3B24"/>
    <w:rsid w:val="00DE3BE4"/>
    <w:rsid w:val="00DE4564"/>
    <w:rsid w:val="00DE4FE9"/>
    <w:rsid w:val="00DE549D"/>
    <w:rsid w:val="00DE5FB5"/>
    <w:rsid w:val="00DE6136"/>
    <w:rsid w:val="00DE621D"/>
    <w:rsid w:val="00DE6B5A"/>
    <w:rsid w:val="00DE6CE8"/>
    <w:rsid w:val="00DE6DAD"/>
    <w:rsid w:val="00DE7C9E"/>
    <w:rsid w:val="00DF06EE"/>
    <w:rsid w:val="00DF071E"/>
    <w:rsid w:val="00DF1665"/>
    <w:rsid w:val="00DF1B5D"/>
    <w:rsid w:val="00DF1B69"/>
    <w:rsid w:val="00DF2433"/>
    <w:rsid w:val="00DF2783"/>
    <w:rsid w:val="00DF3592"/>
    <w:rsid w:val="00DF376D"/>
    <w:rsid w:val="00DF381A"/>
    <w:rsid w:val="00DF3BD7"/>
    <w:rsid w:val="00DF3CF9"/>
    <w:rsid w:val="00DF4316"/>
    <w:rsid w:val="00DF43A4"/>
    <w:rsid w:val="00DF469A"/>
    <w:rsid w:val="00DF49AE"/>
    <w:rsid w:val="00DF4C9A"/>
    <w:rsid w:val="00DF5681"/>
    <w:rsid w:val="00DF5990"/>
    <w:rsid w:val="00DF65EF"/>
    <w:rsid w:val="00DF6885"/>
    <w:rsid w:val="00DF7364"/>
    <w:rsid w:val="00DF741A"/>
    <w:rsid w:val="00DF7AD8"/>
    <w:rsid w:val="00DF7EF5"/>
    <w:rsid w:val="00DF7FAE"/>
    <w:rsid w:val="00E000CA"/>
    <w:rsid w:val="00E00113"/>
    <w:rsid w:val="00E01325"/>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81C"/>
    <w:rsid w:val="00E048EE"/>
    <w:rsid w:val="00E04BD7"/>
    <w:rsid w:val="00E0511B"/>
    <w:rsid w:val="00E05280"/>
    <w:rsid w:val="00E054CB"/>
    <w:rsid w:val="00E059AA"/>
    <w:rsid w:val="00E06068"/>
    <w:rsid w:val="00E06178"/>
    <w:rsid w:val="00E062D9"/>
    <w:rsid w:val="00E06A38"/>
    <w:rsid w:val="00E070BE"/>
    <w:rsid w:val="00E073AE"/>
    <w:rsid w:val="00E073BD"/>
    <w:rsid w:val="00E077C6"/>
    <w:rsid w:val="00E103DE"/>
    <w:rsid w:val="00E10D51"/>
    <w:rsid w:val="00E10FCC"/>
    <w:rsid w:val="00E11582"/>
    <w:rsid w:val="00E1191E"/>
    <w:rsid w:val="00E12707"/>
    <w:rsid w:val="00E12D13"/>
    <w:rsid w:val="00E12DF1"/>
    <w:rsid w:val="00E141CF"/>
    <w:rsid w:val="00E14823"/>
    <w:rsid w:val="00E1497B"/>
    <w:rsid w:val="00E14A1F"/>
    <w:rsid w:val="00E14E4A"/>
    <w:rsid w:val="00E14EF8"/>
    <w:rsid w:val="00E14FA1"/>
    <w:rsid w:val="00E15049"/>
    <w:rsid w:val="00E151B4"/>
    <w:rsid w:val="00E15278"/>
    <w:rsid w:val="00E15405"/>
    <w:rsid w:val="00E15E1F"/>
    <w:rsid w:val="00E15E81"/>
    <w:rsid w:val="00E15EF3"/>
    <w:rsid w:val="00E15F08"/>
    <w:rsid w:val="00E16111"/>
    <w:rsid w:val="00E16BE5"/>
    <w:rsid w:val="00E16D4D"/>
    <w:rsid w:val="00E16E88"/>
    <w:rsid w:val="00E17243"/>
    <w:rsid w:val="00E17389"/>
    <w:rsid w:val="00E175A8"/>
    <w:rsid w:val="00E17A1B"/>
    <w:rsid w:val="00E17E45"/>
    <w:rsid w:val="00E20447"/>
    <w:rsid w:val="00E20B31"/>
    <w:rsid w:val="00E21047"/>
    <w:rsid w:val="00E21606"/>
    <w:rsid w:val="00E21A11"/>
    <w:rsid w:val="00E21A30"/>
    <w:rsid w:val="00E21E7C"/>
    <w:rsid w:val="00E22266"/>
    <w:rsid w:val="00E23D02"/>
    <w:rsid w:val="00E23E0B"/>
    <w:rsid w:val="00E2430C"/>
    <w:rsid w:val="00E24315"/>
    <w:rsid w:val="00E2464C"/>
    <w:rsid w:val="00E248F3"/>
    <w:rsid w:val="00E24ADB"/>
    <w:rsid w:val="00E24E01"/>
    <w:rsid w:val="00E24ED1"/>
    <w:rsid w:val="00E250FA"/>
    <w:rsid w:val="00E25222"/>
    <w:rsid w:val="00E252E4"/>
    <w:rsid w:val="00E2567A"/>
    <w:rsid w:val="00E2570C"/>
    <w:rsid w:val="00E259D2"/>
    <w:rsid w:val="00E26252"/>
    <w:rsid w:val="00E2635E"/>
    <w:rsid w:val="00E267DD"/>
    <w:rsid w:val="00E26C09"/>
    <w:rsid w:val="00E26E80"/>
    <w:rsid w:val="00E27687"/>
    <w:rsid w:val="00E27A40"/>
    <w:rsid w:val="00E27AA0"/>
    <w:rsid w:val="00E27F6C"/>
    <w:rsid w:val="00E30500"/>
    <w:rsid w:val="00E3103E"/>
    <w:rsid w:val="00E31382"/>
    <w:rsid w:val="00E3157D"/>
    <w:rsid w:val="00E3164B"/>
    <w:rsid w:val="00E317A3"/>
    <w:rsid w:val="00E31A88"/>
    <w:rsid w:val="00E321B1"/>
    <w:rsid w:val="00E3283E"/>
    <w:rsid w:val="00E32F91"/>
    <w:rsid w:val="00E339E4"/>
    <w:rsid w:val="00E33A42"/>
    <w:rsid w:val="00E34195"/>
    <w:rsid w:val="00E344AC"/>
    <w:rsid w:val="00E3460C"/>
    <w:rsid w:val="00E34AE6"/>
    <w:rsid w:val="00E351AA"/>
    <w:rsid w:val="00E35289"/>
    <w:rsid w:val="00E3542C"/>
    <w:rsid w:val="00E3560A"/>
    <w:rsid w:val="00E35767"/>
    <w:rsid w:val="00E36710"/>
    <w:rsid w:val="00E36786"/>
    <w:rsid w:val="00E36BB1"/>
    <w:rsid w:val="00E36F45"/>
    <w:rsid w:val="00E3745D"/>
    <w:rsid w:val="00E37ABF"/>
    <w:rsid w:val="00E37E9D"/>
    <w:rsid w:val="00E4008A"/>
    <w:rsid w:val="00E40103"/>
    <w:rsid w:val="00E41415"/>
    <w:rsid w:val="00E41CA2"/>
    <w:rsid w:val="00E41F27"/>
    <w:rsid w:val="00E42E2F"/>
    <w:rsid w:val="00E43661"/>
    <w:rsid w:val="00E45884"/>
    <w:rsid w:val="00E45B61"/>
    <w:rsid w:val="00E45BB6"/>
    <w:rsid w:val="00E46190"/>
    <w:rsid w:val="00E463AD"/>
    <w:rsid w:val="00E46C81"/>
    <w:rsid w:val="00E4714C"/>
    <w:rsid w:val="00E47274"/>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8DF"/>
    <w:rsid w:val="00E53C78"/>
    <w:rsid w:val="00E53DC4"/>
    <w:rsid w:val="00E54029"/>
    <w:rsid w:val="00E546E3"/>
    <w:rsid w:val="00E548FC"/>
    <w:rsid w:val="00E55853"/>
    <w:rsid w:val="00E559D6"/>
    <w:rsid w:val="00E55E7B"/>
    <w:rsid w:val="00E55F57"/>
    <w:rsid w:val="00E560DB"/>
    <w:rsid w:val="00E57ECC"/>
    <w:rsid w:val="00E601BD"/>
    <w:rsid w:val="00E602CE"/>
    <w:rsid w:val="00E6069B"/>
    <w:rsid w:val="00E60DDE"/>
    <w:rsid w:val="00E612D4"/>
    <w:rsid w:val="00E619AF"/>
    <w:rsid w:val="00E62A75"/>
    <w:rsid w:val="00E63652"/>
    <w:rsid w:val="00E63A3C"/>
    <w:rsid w:val="00E64113"/>
    <w:rsid w:val="00E65047"/>
    <w:rsid w:val="00E65628"/>
    <w:rsid w:val="00E65924"/>
    <w:rsid w:val="00E65A1D"/>
    <w:rsid w:val="00E65F8A"/>
    <w:rsid w:val="00E66351"/>
    <w:rsid w:val="00E666DB"/>
    <w:rsid w:val="00E66849"/>
    <w:rsid w:val="00E66EFC"/>
    <w:rsid w:val="00E67251"/>
    <w:rsid w:val="00E7013A"/>
    <w:rsid w:val="00E7026E"/>
    <w:rsid w:val="00E705A6"/>
    <w:rsid w:val="00E7086D"/>
    <w:rsid w:val="00E70933"/>
    <w:rsid w:val="00E70DEF"/>
    <w:rsid w:val="00E70E84"/>
    <w:rsid w:val="00E70F55"/>
    <w:rsid w:val="00E7118E"/>
    <w:rsid w:val="00E71C2E"/>
    <w:rsid w:val="00E71C58"/>
    <w:rsid w:val="00E722FC"/>
    <w:rsid w:val="00E724D1"/>
    <w:rsid w:val="00E72C51"/>
    <w:rsid w:val="00E72DA5"/>
    <w:rsid w:val="00E736C6"/>
    <w:rsid w:val="00E7393B"/>
    <w:rsid w:val="00E74834"/>
    <w:rsid w:val="00E748F5"/>
    <w:rsid w:val="00E75337"/>
    <w:rsid w:val="00E76841"/>
    <w:rsid w:val="00E768CD"/>
    <w:rsid w:val="00E76E69"/>
    <w:rsid w:val="00E77028"/>
    <w:rsid w:val="00E8000C"/>
    <w:rsid w:val="00E80A88"/>
    <w:rsid w:val="00E80F70"/>
    <w:rsid w:val="00E8164C"/>
    <w:rsid w:val="00E81803"/>
    <w:rsid w:val="00E81936"/>
    <w:rsid w:val="00E81A9C"/>
    <w:rsid w:val="00E81C91"/>
    <w:rsid w:val="00E820F4"/>
    <w:rsid w:val="00E8228A"/>
    <w:rsid w:val="00E8259B"/>
    <w:rsid w:val="00E82B39"/>
    <w:rsid w:val="00E82C4F"/>
    <w:rsid w:val="00E83402"/>
    <w:rsid w:val="00E835A1"/>
    <w:rsid w:val="00E83815"/>
    <w:rsid w:val="00E838A8"/>
    <w:rsid w:val="00E8395D"/>
    <w:rsid w:val="00E839F1"/>
    <w:rsid w:val="00E83B5D"/>
    <w:rsid w:val="00E83EBE"/>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5BD"/>
    <w:rsid w:val="00E917DF"/>
    <w:rsid w:val="00E91966"/>
    <w:rsid w:val="00E9222C"/>
    <w:rsid w:val="00E92DEE"/>
    <w:rsid w:val="00E92DEF"/>
    <w:rsid w:val="00E93699"/>
    <w:rsid w:val="00E93884"/>
    <w:rsid w:val="00E93945"/>
    <w:rsid w:val="00E93994"/>
    <w:rsid w:val="00E939EC"/>
    <w:rsid w:val="00E93F74"/>
    <w:rsid w:val="00E93FDF"/>
    <w:rsid w:val="00E944E7"/>
    <w:rsid w:val="00E94560"/>
    <w:rsid w:val="00E947AF"/>
    <w:rsid w:val="00E94A3D"/>
    <w:rsid w:val="00E94D79"/>
    <w:rsid w:val="00E95060"/>
    <w:rsid w:val="00E950BC"/>
    <w:rsid w:val="00E95834"/>
    <w:rsid w:val="00E9602B"/>
    <w:rsid w:val="00E962A3"/>
    <w:rsid w:val="00E962DE"/>
    <w:rsid w:val="00E97636"/>
    <w:rsid w:val="00E978FC"/>
    <w:rsid w:val="00E97C07"/>
    <w:rsid w:val="00E97D0D"/>
    <w:rsid w:val="00EA083D"/>
    <w:rsid w:val="00EA1050"/>
    <w:rsid w:val="00EA132F"/>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B13"/>
    <w:rsid w:val="00EA7057"/>
    <w:rsid w:val="00EA7512"/>
    <w:rsid w:val="00EB02ED"/>
    <w:rsid w:val="00EB0512"/>
    <w:rsid w:val="00EB064F"/>
    <w:rsid w:val="00EB0A46"/>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0D8"/>
    <w:rsid w:val="00EB6590"/>
    <w:rsid w:val="00EB73CA"/>
    <w:rsid w:val="00EB74D5"/>
    <w:rsid w:val="00EB7A1C"/>
    <w:rsid w:val="00EB7B2B"/>
    <w:rsid w:val="00EB7F55"/>
    <w:rsid w:val="00EC03D3"/>
    <w:rsid w:val="00EC089D"/>
    <w:rsid w:val="00EC1678"/>
    <w:rsid w:val="00EC1FB8"/>
    <w:rsid w:val="00EC1FF7"/>
    <w:rsid w:val="00EC21DE"/>
    <w:rsid w:val="00EC28AA"/>
    <w:rsid w:val="00EC2C66"/>
    <w:rsid w:val="00EC2E02"/>
    <w:rsid w:val="00EC2EBB"/>
    <w:rsid w:val="00EC30A9"/>
    <w:rsid w:val="00EC3160"/>
    <w:rsid w:val="00EC31CF"/>
    <w:rsid w:val="00EC366D"/>
    <w:rsid w:val="00EC4153"/>
    <w:rsid w:val="00EC441B"/>
    <w:rsid w:val="00EC45DD"/>
    <w:rsid w:val="00EC471F"/>
    <w:rsid w:val="00EC489F"/>
    <w:rsid w:val="00EC5301"/>
    <w:rsid w:val="00EC5590"/>
    <w:rsid w:val="00EC5898"/>
    <w:rsid w:val="00EC5B7A"/>
    <w:rsid w:val="00EC6AD6"/>
    <w:rsid w:val="00EC763C"/>
    <w:rsid w:val="00EC7BA6"/>
    <w:rsid w:val="00ED0262"/>
    <w:rsid w:val="00ED0301"/>
    <w:rsid w:val="00ED0B73"/>
    <w:rsid w:val="00ED1481"/>
    <w:rsid w:val="00ED15C2"/>
    <w:rsid w:val="00ED1A6C"/>
    <w:rsid w:val="00ED21C8"/>
    <w:rsid w:val="00ED2356"/>
    <w:rsid w:val="00ED2F0A"/>
    <w:rsid w:val="00ED385F"/>
    <w:rsid w:val="00ED42F3"/>
    <w:rsid w:val="00ED483E"/>
    <w:rsid w:val="00ED4935"/>
    <w:rsid w:val="00ED5088"/>
    <w:rsid w:val="00ED508D"/>
    <w:rsid w:val="00ED50A9"/>
    <w:rsid w:val="00ED58F7"/>
    <w:rsid w:val="00ED5BAF"/>
    <w:rsid w:val="00ED648E"/>
    <w:rsid w:val="00ED6C1E"/>
    <w:rsid w:val="00ED6F11"/>
    <w:rsid w:val="00ED6F3B"/>
    <w:rsid w:val="00ED6F7E"/>
    <w:rsid w:val="00ED70B4"/>
    <w:rsid w:val="00ED7517"/>
    <w:rsid w:val="00ED752A"/>
    <w:rsid w:val="00ED7597"/>
    <w:rsid w:val="00EE06DB"/>
    <w:rsid w:val="00EE1141"/>
    <w:rsid w:val="00EE1DBE"/>
    <w:rsid w:val="00EE22DB"/>
    <w:rsid w:val="00EE23C7"/>
    <w:rsid w:val="00EE2404"/>
    <w:rsid w:val="00EE267C"/>
    <w:rsid w:val="00EE2786"/>
    <w:rsid w:val="00EE32E7"/>
    <w:rsid w:val="00EE33E2"/>
    <w:rsid w:val="00EE39EE"/>
    <w:rsid w:val="00EE3BD1"/>
    <w:rsid w:val="00EE3CC0"/>
    <w:rsid w:val="00EE403B"/>
    <w:rsid w:val="00EE406E"/>
    <w:rsid w:val="00EE428A"/>
    <w:rsid w:val="00EE590A"/>
    <w:rsid w:val="00EE67B0"/>
    <w:rsid w:val="00EE67E9"/>
    <w:rsid w:val="00EE6F6B"/>
    <w:rsid w:val="00EE74C4"/>
    <w:rsid w:val="00EF0083"/>
    <w:rsid w:val="00EF01C1"/>
    <w:rsid w:val="00EF030E"/>
    <w:rsid w:val="00EF0D1F"/>
    <w:rsid w:val="00EF1794"/>
    <w:rsid w:val="00EF191C"/>
    <w:rsid w:val="00EF21CF"/>
    <w:rsid w:val="00EF2CD2"/>
    <w:rsid w:val="00EF367E"/>
    <w:rsid w:val="00EF39BE"/>
    <w:rsid w:val="00EF3BC2"/>
    <w:rsid w:val="00EF3EE6"/>
    <w:rsid w:val="00EF41D3"/>
    <w:rsid w:val="00EF45EA"/>
    <w:rsid w:val="00EF4906"/>
    <w:rsid w:val="00EF4F87"/>
    <w:rsid w:val="00EF5619"/>
    <w:rsid w:val="00EF5873"/>
    <w:rsid w:val="00EF59D1"/>
    <w:rsid w:val="00EF59F4"/>
    <w:rsid w:val="00EF5ADD"/>
    <w:rsid w:val="00EF74BE"/>
    <w:rsid w:val="00EF7AF6"/>
    <w:rsid w:val="00EF7DB7"/>
    <w:rsid w:val="00EF7DD2"/>
    <w:rsid w:val="00F00409"/>
    <w:rsid w:val="00F004E3"/>
    <w:rsid w:val="00F008A2"/>
    <w:rsid w:val="00F00CB1"/>
    <w:rsid w:val="00F00CD2"/>
    <w:rsid w:val="00F0120E"/>
    <w:rsid w:val="00F01B37"/>
    <w:rsid w:val="00F02204"/>
    <w:rsid w:val="00F02687"/>
    <w:rsid w:val="00F02BAB"/>
    <w:rsid w:val="00F02FAE"/>
    <w:rsid w:val="00F037AA"/>
    <w:rsid w:val="00F037EC"/>
    <w:rsid w:val="00F03919"/>
    <w:rsid w:val="00F03A3A"/>
    <w:rsid w:val="00F04A96"/>
    <w:rsid w:val="00F04CF1"/>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C12"/>
    <w:rsid w:val="00F10D27"/>
    <w:rsid w:val="00F10D36"/>
    <w:rsid w:val="00F10E9B"/>
    <w:rsid w:val="00F114DA"/>
    <w:rsid w:val="00F11A16"/>
    <w:rsid w:val="00F11DC8"/>
    <w:rsid w:val="00F124D5"/>
    <w:rsid w:val="00F126F3"/>
    <w:rsid w:val="00F126FB"/>
    <w:rsid w:val="00F12C5E"/>
    <w:rsid w:val="00F12C7C"/>
    <w:rsid w:val="00F1334B"/>
    <w:rsid w:val="00F134F7"/>
    <w:rsid w:val="00F1371B"/>
    <w:rsid w:val="00F13A69"/>
    <w:rsid w:val="00F13D99"/>
    <w:rsid w:val="00F13F5E"/>
    <w:rsid w:val="00F14547"/>
    <w:rsid w:val="00F14E86"/>
    <w:rsid w:val="00F1543A"/>
    <w:rsid w:val="00F154B5"/>
    <w:rsid w:val="00F15859"/>
    <w:rsid w:val="00F15886"/>
    <w:rsid w:val="00F15AD2"/>
    <w:rsid w:val="00F15D3E"/>
    <w:rsid w:val="00F1602E"/>
    <w:rsid w:val="00F171AA"/>
    <w:rsid w:val="00F17C4F"/>
    <w:rsid w:val="00F2004C"/>
    <w:rsid w:val="00F2073C"/>
    <w:rsid w:val="00F21211"/>
    <w:rsid w:val="00F21309"/>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A5E"/>
    <w:rsid w:val="00F25B3D"/>
    <w:rsid w:val="00F26363"/>
    <w:rsid w:val="00F26D11"/>
    <w:rsid w:val="00F26D7E"/>
    <w:rsid w:val="00F27015"/>
    <w:rsid w:val="00F2727F"/>
    <w:rsid w:val="00F276A2"/>
    <w:rsid w:val="00F276BB"/>
    <w:rsid w:val="00F27844"/>
    <w:rsid w:val="00F27AF0"/>
    <w:rsid w:val="00F30132"/>
    <w:rsid w:val="00F30507"/>
    <w:rsid w:val="00F30854"/>
    <w:rsid w:val="00F31EFA"/>
    <w:rsid w:val="00F32A8E"/>
    <w:rsid w:val="00F32B8A"/>
    <w:rsid w:val="00F334C5"/>
    <w:rsid w:val="00F342D5"/>
    <w:rsid w:val="00F34418"/>
    <w:rsid w:val="00F3527A"/>
    <w:rsid w:val="00F35790"/>
    <w:rsid w:val="00F360CE"/>
    <w:rsid w:val="00F370AB"/>
    <w:rsid w:val="00F37244"/>
    <w:rsid w:val="00F3751A"/>
    <w:rsid w:val="00F37DD5"/>
    <w:rsid w:val="00F40478"/>
    <w:rsid w:val="00F4067D"/>
    <w:rsid w:val="00F4087F"/>
    <w:rsid w:val="00F409E0"/>
    <w:rsid w:val="00F40D65"/>
    <w:rsid w:val="00F4118F"/>
    <w:rsid w:val="00F41C5B"/>
    <w:rsid w:val="00F41D62"/>
    <w:rsid w:val="00F426C5"/>
    <w:rsid w:val="00F42AC9"/>
    <w:rsid w:val="00F42B65"/>
    <w:rsid w:val="00F43447"/>
    <w:rsid w:val="00F437E2"/>
    <w:rsid w:val="00F43B5D"/>
    <w:rsid w:val="00F442F6"/>
    <w:rsid w:val="00F449E3"/>
    <w:rsid w:val="00F4518F"/>
    <w:rsid w:val="00F45973"/>
    <w:rsid w:val="00F45CB1"/>
    <w:rsid w:val="00F45FAD"/>
    <w:rsid w:val="00F45FCD"/>
    <w:rsid w:val="00F469FF"/>
    <w:rsid w:val="00F46D46"/>
    <w:rsid w:val="00F47584"/>
    <w:rsid w:val="00F47A51"/>
    <w:rsid w:val="00F47BD8"/>
    <w:rsid w:val="00F501F0"/>
    <w:rsid w:val="00F50508"/>
    <w:rsid w:val="00F50862"/>
    <w:rsid w:val="00F509DB"/>
    <w:rsid w:val="00F50BD0"/>
    <w:rsid w:val="00F50EAF"/>
    <w:rsid w:val="00F510B6"/>
    <w:rsid w:val="00F51912"/>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450"/>
    <w:rsid w:val="00F62952"/>
    <w:rsid w:val="00F62A44"/>
    <w:rsid w:val="00F62E80"/>
    <w:rsid w:val="00F63184"/>
    <w:rsid w:val="00F63449"/>
    <w:rsid w:val="00F6361D"/>
    <w:rsid w:val="00F63D39"/>
    <w:rsid w:val="00F63E6B"/>
    <w:rsid w:val="00F643B4"/>
    <w:rsid w:val="00F64587"/>
    <w:rsid w:val="00F6475A"/>
    <w:rsid w:val="00F64C16"/>
    <w:rsid w:val="00F64D1C"/>
    <w:rsid w:val="00F65DBA"/>
    <w:rsid w:val="00F664E2"/>
    <w:rsid w:val="00F701C0"/>
    <w:rsid w:val="00F70806"/>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0F4"/>
    <w:rsid w:val="00F77480"/>
    <w:rsid w:val="00F775C2"/>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480E"/>
    <w:rsid w:val="00F94DBE"/>
    <w:rsid w:val="00F95175"/>
    <w:rsid w:val="00F95724"/>
    <w:rsid w:val="00F957E4"/>
    <w:rsid w:val="00F95E37"/>
    <w:rsid w:val="00F96B81"/>
    <w:rsid w:val="00FA0761"/>
    <w:rsid w:val="00FA0939"/>
    <w:rsid w:val="00FA0A3D"/>
    <w:rsid w:val="00FA0FAD"/>
    <w:rsid w:val="00FA11D4"/>
    <w:rsid w:val="00FA13EE"/>
    <w:rsid w:val="00FA186E"/>
    <w:rsid w:val="00FA1B24"/>
    <w:rsid w:val="00FA1E16"/>
    <w:rsid w:val="00FA2342"/>
    <w:rsid w:val="00FA25D2"/>
    <w:rsid w:val="00FA2786"/>
    <w:rsid w:val="00FA2916"/>
    <w:rsid w:val="00FA2C2E"/>
    <w:rsid w:val="00FA2DA7"/>
    <w:rsid w:val="00FA387F"/>
    <w:rsid w:val="00FA38F6"/>
    <w:rsid w:val="00FA3BEC"/>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4FF"/>
    <w:rsid w:val="00FA78AC"/>
    <w:rsid w:val="00FA79CE"/>
    <w:rsid w:val="00FA7D32"/>
    <w:rsid w:val="00FA7F8B"/>
    <w:rsid w:val="00FB0332"/>
    <w:rsid w:val="00FB0F91"/>
    <w:rsid w:val="00FB1271"/>
    <w:rsid w:val="00FB19B7"/>
    <w:rsid w:val="00FB267A"/>
    <w:rsid w:val="00FB2B5F"/>
    <w:rsid w:val="00FB2C93"/>
    <w:rsid w:val="00FB2D67"/>
    <w:rsid w:val="00FB3398"/>
    <w:rsid w:val="00FB42A8"/>
    <w:rsid w:val="00FB4399"/>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329"/>
    <w:rsid w:val="00FC15A1"/>
    <w:rsid w:val="00FC178B"/>
    <w:rsid w:val="00FC17EE"/>
    <w:rsid w:val="00FC182D"/>
    <w:rsid w:val="00FC1C0E"/>
    <w:rsid w:val="00FC1CFE"/>
    <w:rsid w:val="00FC25AB"/>
    <w:rsid w:val="00FC2E23"/>
    <w:rsid w:val="00FC37BC"/>
    <w:rsid w:val="00FC3EC4"/>
    <w:rsid w:val="00FC43A7"/>
    <w:rsid w:val="00FC444A"/>
    <w:rsid w:val="00FC454C"/>
    <w:rsid w:val="00FC46A7"/>
    <w:rsid w:val="00FC4985"/>
    <w:rsid w:val="00FC4C33"/>
    <w:rsid w:val="00FC5254"/>
    <w:rsid w:val="00FC56F5"/>
    <w:rsid w:val="00FC5E06"/>
    <w:rsid w:val="00FC68F6"/>
    <w:rsid w:val="00FC7381"/>
    <w:rsid w:val="00FC7BDB"/>
    <w:rsid w:val="00FD0280"/>
    <w:rsid w:val="00FD034F"/>
    <w:rsid w:val="00FD03E6"/>
    <w:rsid w:val="00FD0498"/>
    <w:rsid w:val="00FD0BDF"/>
    <w:rsid w:val="00FD148F"/>
    <w:rsid w:val="00FD1668"/>
    <w:rsid w:val="00FD1998"/>
    <w:rsid w:val="00FD19FC"/>
    <w:rsid w:val="00FD1A60"/>
    <w:rsid w:val="00FD1FD0"/>
    <w:rsid w:val="00FD221D"/>
    <w:rsid w:val="00FD2D50"/>
    <w:rsid w:val="00FD30CA"/>
    <w:rsid w:val="00FD3267"/>
    <w:rsid w:val="00FD3315"/>
    <w:rsid w:val="00FD34E8"/>
    <w:rsid w:val="00FD38D7"/>
    <w:rsid w:val="00FD3947"/>
    <w:rsid w:val="00FD3AAC"/>
    <w:rsid w:val="00FD3FDA"/>
    <w:rsid w:val="00FD4122"/>
    <w:rsid w:val="00FD5116"/>
    <w:rsid w:val="00FD52FD"/>
    <w:rsid w:val="00FD56BE"/>
    <w:rsid w:val="00FD57F2"/>
    <w:rsid w:val="00FD59EB"/>
    <w:rsid w:val="00FD5AB6"/>
    <w:rsid w:val="00FD5BE9"/>
    <w:rsid w:val="00FD6319"/>
    <w:rsid w:val="00FD64D8"/>
    <w:rsid w:val="00FD7868"/>
    <w:rsid w:val="00FD7895"/>
    <w:rsid w:val="00FD7D35"/>
    <w:rsid w:val="00FE0114"/>
    <w:rsid w:val="00FE02C7"/>
    <w:rsid w:val="00FE034C"/>
    <w:rsid w:val="00FE0CA1"/>
    <w:rsid w:val="00FE0FEA"/>
    <w:rsid w:val="00FE104C"/>
    <w:rsid w:val="00FE1231"/>
    <w:rsid w:val="00FE14E9"/>
    <w:rsid w:val="00FE153A"/>
    <w:rsid w:val="00FE1E4D"/>
    <w:rsid w:val="00FE2837"/>
    <w:rsid w:val="00FE28BD"/>
    <w:rsid w:val="00FE2BE9"/>
    <w:rsid w:val="00FE3137"/>
    <w:rsid w:val="00FE3D9F"/>
    <w:rsid w:val="00FE4169"/>
    <w:rsid w:val="00FE476F"/>
    <w:rsid w:val="00FE48D2"/>
    <w:rsid w:val="00FE4FD7"/>
    <w:rsid w:val="00FE5CA9"/>
    <w:rsid w:val="00FE620D"/>
    <w:rsid w:val="00FE6401"/>
    <w:rsid w:val="00FE6930"/>
    <w:rsid w:val="00FE6A61"/>
    <w:rsid w:val="00FE6C99"/>
    <w:rsid w:val="00FE7014"/>
    <w:rsid w:val="00FE703B"/>
    <w:rsid w:val="00FE720E"/>
    <w:rsid w:val="00FE727B"/>
    <w:rsid w:val="00FE77CC"/>
    <w:rsid w:val="00FE78FA"/>
    <w:rsid w:val="00FE7CDC"/>
    <w:rsid w:val="00FF052A"/>
    <w:rsid w:val="00FF06C7"/>
    <w:rsid w:val="00FF077D"/>
    <w:rsid w:val="00FF0861"/>
    <w:rsid w:val="00FF09E8"/>
    <w:rsid w:val="00FF0A76"/>
    <w:rsid w:val="00FF0BD1"/>
    <w:rsid w:val="00FF0DB8"/>
    <w:rsid w:val="00FF176C"/>
    <w:rsid w:val="00FF2265"/>
    <w:rsid w:val="00FF2765"/>
    <w:rsid w:val="00FF2F62"/>
    <w:rsid w:val="00FF3148"/>
    <w:rsid w:val="00FF38C0"/>
    <w:rsid w:val="00FF3BAF"/>
    <w:rsid w:val="00FF3F34"/>
    <w:rsid w:val="00FF45C7"/>
    <w:rsid w:val="00FF4C0D"/>
    <w:rsid w:val="00FF4C81"/>
    <w:rsid w:val="00FF66A8"/>
    <w:rsid w:val="00FF7655"/>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21C94F"/>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Ttulo">
    <w:name w:val="Title"/>
    <w:basedOn w:val="Normal"/>
    <w:link w:val="Ttul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basedOn w:val="Normal"/>
    <w:link w:val="PrrafodelistaCar"/>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TtuloCar">
    <w:name w:val="Título Car"/>
    <w:basedOn w:val="Fuentedeprrafopredeter"/>
    <w:link w:val="Ttul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 w:type="paragraph" w:styleId="Textonotaalfinal">
    <w:name w:val="endnote text"/>
    <w:basedOn w:val="Normal"/>
    <w:link w:val="TextonotaalfinalCar"/>
    <w:semiHidden/>
    <w:unhideWhenUsed/>
    <w:rsid w:val="00CD44D1"/>
    <w:rPr>
      <w:sz w:val="20"/>
      <w:szCs w:val="20"/>
    </w:rPr>
  </w:style>
  <w:style w:type="character" w:customStyle="1" w:styleId="TextonotaalfinalCar">
    <w:name w:val="Texto nota al final Car"/>
    <w:basedOn w:val="Fuentedeprrafopredeter"/>
    <w:link w:val="Textonotaalfinal"/>
    <w:semiHidden/>
    <w:rsid w:val="00CD44D1"/>
    <w:rPr>
      <w:lang w:val="es-ES" w:eastAsia="es-ES"/>
    </w:rPr>
  </w:style>
  <w:style w:type="character" w:styleId="Refdenotaalfinal">
    <w:name w:val="endnote reference"/>
    <w:basedOn w:val="Fuentedeprrafopredeter"/>
    <w:semiHidden/>
    <w:unhideWhenUsed/>
    <w:rsid w:val="00CD44D1"/>
    <w:rPr>
      <w:vertAlign w:val="superscript"/>
    </w:rPr>
  </w:style>
  <w:style w:type="paragraph" w:customStyle="1" w:styleId="xmsonormal">
    <w:name w:val="x_msonormal"/>
    <w:basedOn w:val="Normal"/>
    <w:rsid w:val="006D58BC"/>
    <w:rPr>
      <w:rFonts w:ascii="Calibri" w:eastAsiaTheme="minorHAnsi" w:hAnsi="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2098843">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88351515">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14434325">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68974927">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65654239">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86426730">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4987781">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71725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0597075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1215435">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86113615">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61110301">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43284433">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3333202">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0114170">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089557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73964147">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49568165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29525552">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2309574">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34645162">
      <w:bodyDiv w:val="1"/>
      <w:marLeft w:val="0"/>
      <w:marRight w:val="0"/>
      <w:marTop w:val="0"/>
      <w:marBottom w:val="0"/>
      <w:divBdr>
        <w:top w:val="none" w:sz="0" w:space="0" w:color="auto"/>
        <w:left w:val="none" w:sz="0" w:space="0" w:color="auto"/>
        <w:bottom w:val="none" w:sz="0" w:space="0" w:color="auto"/>
        <w:right w:val="none" w:sz="0" w:space="0" w:color="auto"/>
      </w:divBdr>
    </w:div>
    <w:div w:id="184878975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3499582">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77157015">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418345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72904768">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7392695">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2654140">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09743715">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61978839">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1339091">
      <w:bodyDiv w:val="1"/>
      <w:marLeft w:val="0"/>
      <w:marRight w:val="0"/>
      <w:marTop w:val="0"/>
      <w:marBottom w:val="0"/>
      <w:divBdr>
        <w:top w:val="none" w:sz="0" w:space="0" w:color="auto"/>
        <w:left w:val="none" w:sz="0" w:space="0" w:color="auto"/>
        <w:bottom w:val="none" w:sz="0" w:space="0" w:color="auto"/>
        <w:right w:val="none" w:sz="0" w:space="0" w:color="auto"/>
      </w:divBdr>
    </w:div>
    <w:div w:id="2122872212">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7C68-E92D-423C-81F8-074E7518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877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Mireyi Vargas Oliveros</cp:lastModifiedBy>
  <cp:revision>42</cp:revision>
  <cp:lastPrinted>2018-07-31T23:01:00Z</cp:lastPrinted>
  <dcterms:created xsi:type="dcterms:W3CDTF">2018-07-31T22:38:00Z</dcterms:created>
  <dcterms:modified xsi:type="dcterms:W3CDTF">2018-07-31T23:01:00Z</dcterms:modified>
</cp:coreProperties>
</file>