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570D" w14:textId="77777777" w:rsidR="00485B97" w:rsidRPr="00866F46" w:rsidRDefault="00485B97" w:rsidP="00485B97">
      <w:pPr>
        <w:spacing w:after="0" w:line="240" w:lineRule="auto"/>
        <w:ind w:right="-709"/>
        <w:jc w:val="center"/>
        <w:rPr>
          <w:rFonts w:ascii="Verdana" w:hAnsi="Verdana" w:cstheme="minorHAnsi"/>
          <w:b/>
          <w:sz w:val="24"/>
          <w:szCs w:val="24"/>
        </w:rPr>
      </w:pPr>
      <w:r w:rsidRPr="00866F46">
        <w:rPr>
          <w:rFonts w:ascii="Verdana" w:hAnsi="Verdana" w:cstheme="minorHAnsi"/>
          <w:b/>
          <w:sz w:val="24"/>
          <w:szCs w:val="24"/>
        </w:rPr>
        <w:t>ACTA DE LA AUDIENCIA DE QUE TRATA EL ARTÍCULO 86 DE LA LEY 1474 DE 2011</w:t>
      </w:r>
    </w:p>
    <w:p w14:paraId="73F18049" w14:textId="77777777" w:rsidR="00485B97" w:rsidRPr="00866F46" w:rsidRDefault="00485B97" w:rsidP="00485B97">
      <w:pPr>
        <w:spacing w:after="0" w:line="240" w:lineRule="auto"/>
        <w:ind w:right="-709"/>
        <w:jc w:val="both"/>
        <w:rPr>
          <w:rFonts w:ascii="Verdana" w:hAnsi="Verdana" w:cstheme="minorHAnsi"/>
          <w:b/>
          <w:sz w:val="24"/>
          <w:szCs w:val="24"/>
        </w:rPr>
      </w:pPr>
    </w:p>
    <w:p w14:paraId="12D36663" w14:textId="77777777" w:rsidR="00485B97" w:rsidRPr="00866F46" w:rsidRDefault="00485B97" w:rsidP="00485B97">
      <w:pPr>
        <w:autoSpaceDE w:val="0"/>
        <w:autoSpaceDN w:val="0"/>
        <w:adjustRightInd w:val="0"/>
        <w:spacing w:after="0" w:line="240" w:lineRule="auto"/>
        <w:ind w:right="-709"/>
        <w:jc w:val="both"/>
        <w:rPr>
          <w:rFonts w:ascii="Verdana" w:hAnsi="Verdana" w:cstheme="minorHAnsi"/>
          <w:color w:val="A6A6A6" w:themeColor="background1" w:themeShade="A6"/>
          <w:sz w:val="24"/>
          <w:szCs w:val="24"/>
        </w:rPr>
      </w:pPr>
      <w:r w:rsidRPr="00866F46">
        <w:rPr>
          <w:rFonts w:ascii="Verdana" w:hAnsi="Verdana" w:cstheme="minorHAnsi"/>
          <w:b/>
          <w:sz w:val="24"/>
          <w:szCs w:val="24"/>
        </w:rPr>
        <w:t xml:space="preserve">Ref.: </w:t>
      </w:r>
      <w:r w:rsidRPr="00866F46">
        <w:rPr>
          <w:rFonts w:ascii="Verdana" w:hAnsi="Verdana" w:cstheme="minorHAnsi"/>
          <w:color w:val="A6A6A6" w:themeColor="background1" w:themeShade="A6"/>
          <w:sz w:val="24"/>
          <w:szCs w:val="24"/>
        </w:rPr>
        <w:t xml:space="preserve">Procedimiento administrativo sancionatorio contractual contra XXXX, por el presunto incumplimiento de XXXXXXX. </w:t>
      </w:r>
    </w:p>
    <w:p w14:paraId="530B8CCD" w14:textId="77777777" w:rsidR="00485B97" w:rsidRPr="00866F46" w:rsidRDefault="00485B97" w:rsidP="00485B97">
      <w:pPr>
        <w:autoSpaceDE w:val="0"/>
        <w:autoSpaceDN w:val="0"/>
        <w:adjustRightInd w:val="0"/>
        <w:spacing w:after="0" w:line="240" w:lineRule="auto"/>
        <w:ind w:right="-709"/>
        <w:jc w:val="both"/>
        <w:rPr>
          <w:rFonts w:ascii="Verdana" w:hAnsi="Verdana" w:cstheme="minorHAnsi"/>
          <w:sz w:val="24"/>
          <w:szCs w:val="24"/>
        </w:rPr>
      </w:pPr>
    </w:p>
    <w:p w14:paraId="7D256E15" w14:textId="7E9535C8" w:rsidR="00485B97" w:rsidRPr="00866F46" w:rsidRDefault="00485B97" w:rsidP="00485B97">
      <w:pPr>
        <w:spacing w:after="0" w:line="240" w:lineRule="auto"/>
        <w:ind w:right="-709"/>
        <w:jc w:val="both"/>
        <w:rPr>
          <w:rFonts w:ascii="Verdana" w:hAnsi="Verdana" w:cstheme="minorHAnsi"/>
          <w:sz w:val="24"/>
          <w:szCs w:val="24"/>
        </w:rPr>
      </w:pPr>
      <w:r w:rsidRPr="00866F46">
        <w:rPr>
          <w:rFonts w:ascii="Verdana" w:hAnsi="Verdana" w:cstheme="minorHAnsi"/>
          <w:b/>
          <w:sz w:val="24"/>
          <w:szCs w:val="24"/>
        </w:rPr>
        <w:t xml:space="preserve">Contrato: </w:t>
      </w:r>
      <w:r w:rsidRPr="00866F46">
        <w:rPr>
          <w:rFonts w:ascii="Verdana" w:hAnsi="Verdana" w:cstheme="minorHAnsi"/>
          <w:color w:val="A6A6A6" w:themeColor="background1" w:themeShade="A6"/>
          <w:sz w:val="24"/>
          <w:szCs w:val="24"/>
        </w:rPr>
        <w:t>XXXXXXXXXXXXX</w:t>
      </w:r>
    </w:p>
    <w:p w14:paraId="1FFD2520" w14:textId="77777777" w:rsidR="00485B97" w:rsidRPr="00866F46" w:rsidRDefault="00485B97" w:rsidP="00485B97">
      <w:pPr>
        <w:spacing w:after="0" w:line="240" w:lineRule="auto"/>
        <w:ind w:right="-709"/>
        <w:jc w:val="both"/>
        <w:rPr>
          <w:rFonts w:ascii="Verdana" w:hAnsi="Verdana" w:cstheme="minorHAnsi"/>
          <w:b/>
          <w:sz w:val="24"/>
          <w:szCs w:val="24"/>
        </w:rPr>
      </w:pPr>
    </w:p>
    <w:p w14:paraId="4D85FC17" w14:textId="10FA30C1" w:rsidR="00485B97" w:rsidRPr="00866F46" w:rsidRDefault="004D636D" w:rsidP="00485B97">
      <w:pPr>
        <w:spacing w:after="0" w:line="240" w:lineRule="auto"/>
        <w:ind w:right="-709"/>
        <w:rPr>
          <w:rFonts w:ascii="Verdana" w:hAnsi="Verdana" w:cstheme="minorHAnsi"/>
          <w:color w:val="A6A6A6" w:themeColor="background1" w:themeShade="A6"/>
          <w:sz w:val="24"/>
          <w:szCs w:val="24"/>
        </w:rPr>
      </w:pPr>
      <w:r w:rsidRPr="00866F46">
        <w:rPr>
          <w:rFonts w:ascii="Verdana" w:hAnsi="Verdana" w:cstheme="minorHAnsi"/>
          <w:b/>
          <w:sz w:val="24"/>
          <w:szCs w:val="24"/>
        </w:rPr>
        <w:t>Contratista</w:t>
      </w:r>
      <w:r w:rsidR="00485B97" w:rsidRPr="00866F46">
        <w:rPr>
          <w:rFonts w:ascii="Verdana" w:hAnsi="Verdana" w:cstheme="minorHAnsi"/>
          <w:b/>
          <w:sz w:val="24"/>
          <w:szCs w:val="24"/>
        </w:rPr>
        <w:t xml:space="preserve">: </w:t>
      </w:r>
      <w:r w:rsidR="00485B97" w:rsidRPr="00866F46">
        <w:rPr>
          <w:rFonts w:ascii="Verdana" w:hAnsi="Verdana" w:cstheme="minorHAnsi"/>
          <w:color w:val="A6A6A6" w:themeColor="background1" w:themeShade="A6"/>
          <w:sz w:val="24"/>
          <w:szCs w:val="24"/>
        </w:rPr>
        <w:t>XXXXXXXXX</w:t>
      </w:r>
    </w:p>
    <w:p w14:paraId="2824D26D" w14:textId="77777777" w:rsidR="00485B97" w:rsidRPr="00866F46" w:rsidRDefault="00485B97" w:rsidP="00485B97">
      <w:pPr>
        <w:spacing w:after="0" w:line="240" w:lineRule="auto"/>
        <w:ind w:right="-709"/>
        <w:rPr>
          <w:rFonts w:ascii="Verdana" w:hAnsi="Verdana" w:cstheme="minorHAnsi"/>
          <w:sz w:val="24"/>
          <w:szCs w:val="24"/>
        </w:rPr>
      </w:pPr>
    </w:p>
    <w:p w14:paraId="27A971CC" w14:textId="77777777" w:rsidR="00485B97" w:rsidRPr="00866F46" w:rsidRDefault="00485B97" w:rsidP="00485B97">
      <w:pPr>
        <w:autoSpaceDE w:val="0"/>
        <w:autoSpaceDN w:val="0"/>
        <w:adjustRightInd w:val="0"/>
        <w:spacing w:after="0" w:line="240" w:lineRule="auto"/>
        <w:ind w:right="-709"/>
        <w:jc w:val="both"/>
        <w:rPr>
          <w:rFonts w:ascii="Verdana" w:hAnsi="Verdana" w:cstheme="minorHAnsi"/>
          <w:color w:val="A6A6A6" w:themeColor="background1" w:themeShade="A6"/>
          <w:sz w:val="24"/>
          <w:szCs w:val="24"/>
        </w:rPr>
      </w:pPr>
      <w:r w:rsidRPr="00866F46">
        <w:rPr>
          <w:rFonts w:ascii="Verdana" w:hAnsi="Verdana" w:cstheme="minorHAnsi"/>
          <w:b/>
          <w:bCs/>
          <w:sz w:val="24"/>
          <w:szCs w:val="24"/>
        </w:rPr>
        <w:t xml:space="preserve">Expediente No.: </w:t>
      </w:r>
      <w:r w:rsidRPr="00866F46">
        <w:rPr>
          <w:rFonts w:ascii="Verdana" w:hAnsi="Verdana" w:cstheme="minorHAnsi"/>
          <w:color w:val="A6A6A6" w:themeColor="background1" w:themeShade="A6"/>
          <w:sz w:val="24"/>
          <w:szCs w:val="24"/>
        </w:rPr>
        <w:t>XXXXXXXXXXXXX</w:t>
      </w:r>
    </w:p>
    <w:p w14:paraId="2A7F5C8D" w14:textId="77777777" w:rsidR="00485B97" w:rsidRPr="00866F46" w:rsidRDefault="00485B97" w:rsidP="00485B97">
      <w:pPr>
        <w:spacing w:after="0" w:line="240" w:lineRule="auto"/>
        <w:ind w:right="-709"/>
        <w:rPr>
          <w:rFonts w:ascii="Verdana" w:hAnsi="Verdana" w:cstheme="minorHAnsi"/>
          <w:b/>
          <w:sz w:val="24"/>
          <w:szCs w:val="24"/>
        </w:rPr>
      </w:pPr>
    </w:p>
    <w:p w14:paraId="730E64F6" w14:textId="5C3BB92D" w:rsidR="00485B97" w:rsidRPr="00866F46" w:rsidRDefault="00485B97" w:rsidP="00485B97">
      <w:pPr>
        <w:tabs>
          <w:tab w:val="left" w:pos="2127"/>
        </w:tabs>
        <w:spacing w:after="0" w:line="240" w:lineRule="auto"/>
        <w:ind w:right="-709"/>
        <w:jc w:val="both"/>
        <w:rPr>
          <w:rFonts w:ascii="Verdana" w:hAnsi="Verdana" w:cstheme="minorHAnsi"/>
          <w:sz w:val="24"/>
          <w:szCs w:val="24"/>
        </w:rPr>
      </w:pPr>
      <w:r w:rsidRPr="00866F46">
        <w:rPr>
          <w:rFonts w:ascii="Verdana" w:hAnsi="Verdana" w:cstheme="minorHAnsi"/>
          <w:sz w:val="24"/>
          <w:szCs w:val="24"/>
        </w:rPr>
        <w:t xml:space="preserve">Hoy _________ (__) de ______ </w:t>
      </w:r>
      <w:proofErr w:type="spellStart"/>
      <w:r w:rsidRPr="00866F46">
        <w:rPr>
          <w:rFonts w:ascii="Verdana" w:hAnsi="Verdana" w:cstheme="minorHAnsi"/>
          <w:sz w:val="24"/>
          <w:szCs w:val="24"/>
        </w:rPr>
        <w:t>de</w:t>
      </w:r>
      <w:proofErr w:type="spellEnd"/>
      <w:r w:rsidRPr="00866F46">
        <w:rPr>
          <w:rFonts w:ascii="Verdana" w:hAnsi="Verdana" w:cstheme="minorHAnsi"/>
          <w:sz w:val="24"/>
          <w:szCs w:val="24"/>
        </w:rPr>
        <w:t xml:space="preserve"> _______ (202X), siendo las ______________ de la _________</w:t>
      </w:r>
      <w:r w:rsidR="00384B7B" w:rsidRPr="00866F46">
        <w:rPr>
          <w:rFonts w:ascii="Verdana" w:hAnsi="Verdana" w:cstheme="minorHAnsi"/>
          <w:sz w:val="24"/>
          <w:szCs w:val="24"/>
        </w:rPr>
        <w:t>_ (</w:t>
      </w:r>
      <w:r w:rsidRPr="00866F46">
        <w:rPr>
          <w:rFonts w:ascii="Verdana" w:hAnsi="Verdana" w:cstheme="minorHAnsi"/>
          <w:sz w:val="24"/>
          <w:szCs w:val="24"/>
        </w:rPr>
        <w:t xml:space="preserve">XXXXX </w:t>
      </w:r>
      <w:proofErr w:type="spellStart"/>
      <w:r w:rsidRPr="00866F46">
        <w:rPr>
          <w:rFonts w:ascii="Verdana" w:hAnsi="Verdana" w:cstheme="minorHAnsi"/>
          <w:sz w:val="24"/>
          <w:szCs w:val="24"/>
        </w:rPr>
        <w:t>x.m</w:t>
      </w:r>
      <w:proofErr w:type="spellEnd"/>
      <w:r w:rsidRPr="00866F46">
        <w:rPr>
          <w:rFonts w:ascii="Verdana" w:hAnsi="Verdana" w:cstheme="minorHAnsi"/>
          <w:sz w:val="24"/>
          <w:szCs w:val="24"/>
        </w:rPr>
        <w:t xml:space="preserve">.), por medio de conexión a través del aplicativo Microsoft Teams, de manera virtual </w:t>
      </w:r>
      <w:r w:rsidR="004D636D" w:rsidRPr="00866F46">
        <w:rPr>
          <w:rFonts w:ascii="Verdana" w:hAnsi="Verdana" w:cstheme="minorHAnsi"/>
          <w:sz w:val="24"/>
          <w:szCs w:val="24"/>
        </w:rPr>
        <w:t xml:space="preserve">(o de manera presencial en las instalaciones de la Agencia Nacional de Infraestructura), </w:t>
      </w:r>
      <w:r w:rsidRPr="00866F46">
        <w:rPr>
          <w:rFonts w:ascii="Verdana" w:hAnsi="Verdana" w:cstheme="minorHAnsi"/>
          <w:sz w:val="24"/>
          <w:szCs w:val="24"/>
        </w:rPr>
        <w:t>se procede a la (</w:t>
      </w:r>
      <w:r w:rsidRPr="00866F46">
        <w:rPr>
          <w:rFonts w:ascii="Verdana" w:hAnsi="Verdana" w:cstheme="minorHAnsi"/>
          <w:color w:val="A6A6A6" w:themeColor="background1" w:themeShade="A6"/>
          <w:sz w:val="24"/>
          <w:szCs w:val="24"/>
        </w:rPr>
        <w:t>instalación de audiencia, reanudación de audiencia para XXX, según el caso</w:t>
      </w:r>
      <w:r w:rsidRPr="00866F46">
        <w:rPr>
          <w:rFonts w:ascii="Verdana" w:hAnsi="Verdana" w:cstheme="minorHAnsi"/>
          <w:sz w:val="24"/>
          <w:szCs w:val="24"/>
        </w:rPr>
        <w:t xml:space="preserve">), conforme lo previsto en el artículo 86 de la Ley 1474 de 2011. </w:t>
      </w:r>
    </w:p>
    <w:p w14:paraId="0A44261C" w14:textId="77777777" w:rsidR="00485B97" w:rsidRPr="00866F46" w:rsidRDefault="00485B97" w:rsidP="00485B97">
      <w:pPr>
        <w:tabs>
          <w:tab w:val="left" w:pos="2127"/>
        </w:tabs>
        <w:spacing w:after="0" w:line="240" w:lineRule="auto"/>
        <w:ind w:right="-709"/>
        <w:jc w:val="both"/>
        <w:rPr>
          <w:rFonts w:ascii="Verdana" w:hAnsi="Verdana" w:cstheme="minorHAnsi"/>
          <w:sz w:val="24"/>
          <w:szCs w:val="24"/>
        </w:rPr>
      </w:pPr>
    </w:p>
    <w:p w14:paraId="7376B3A5" w14:textId="27D30B0D" w:rsidR="00485B97" w:rsidRPr="00866F46" w:rsidRDefault="00485B97" w:rsidP="00485B97">
      <w:pPr>
        <w:tabs>
          <w:tab w:val="left" w:pos="2127"/>
        </w:tabs>
        <w:spacing w:after="0" w:line="240" w:lineRule="auto"/>
        <w:ind w:right="-709"/>
        <w:jc w:val="both"/>
        <w:rPr>
          <w:rFonts w:ascii="Verdana" w:hAnsi="Verdana" w:cstheme="minorHAnsi"/>
          <w:sz w:val="24"/>
          <w:szCs w:val="24"/>
        </w:rPr>
      </w:pPr>
      <w:r w:rsidRPr="00866F46">
        <w:rPr>
          <w:rFonts w:ascii="Verdana" w:hAnsi="Verdana" w:cstheme="minorHAnsi"/>
          <w:sz w:val="24"/>
          <w:szCs w:val="24"/>
        </w:rPr>
        <w:t>Se hace presente el doctor XXXXXXXX</w:t>
      </w:r>
      <w:r w:rsidRPr="00866F46">
        <w:rPr>
          <w:rFonts w:ascii="Verdana" w:hAnsi="Verdana" w:cstheme="minorHAnsi"/>
          <w:bCs/>
          <w:sz w:val="24"/>
          <w:szCs w:val="24"/>
        </w:rPr>
        <w:t xml:space="preserve">, quien dirige la audiencia </w:t>
      </w:r>
      <w:r w:rsidRPr="00866F46">
        <w:rPr>
          <w:rFonts w:ascii="Verdana" w:hAnsi="Verdana" w:cstheme="minorHAnsi"/>
          <w:sz w:val="24"/>
          <w:szCs w:val="24"/>
        </w:rPr>
        <w:t xml:space="preserve">en su condición de Coordinador del GIT de Procedimientos Administrativos Sancionatorios Contractuales de la Vicepresidencia Jurídica de la Agencia Nacional de Infraestructura, obrando conforme a las facultades previstas en las Resoluciones de la ANI </w:t>
      </w:r>
      <w:r w:rsidR="00EC13E9" w:rsidRPr="00866F46">
        <w:rPr>
          <w:rFonts w:ascii="Verdana" w:hAnsi="Verdana" w:cstheme="minorHAnsi"/>
          <w:sz w:val="24"/>
          <w:szCs w:val="24"/>
        </w:rPr>
        <w:t xml:space="preserve">No. </w:t>
      </w:r>
      <w:r w:rsidRPr="00866F46">
        <w:rPr>
          <w:rFonts w:ascii="Verdana" w:hAnsi="Verdana" w:cstheme="minorHAnsi"/>
          <w:sz w:val="24"/>
          <w:szCs w:val="24"/>
        </w:rPr>
        <w:t xml:space="preserve">1069 de 15 de julio de 2019, </w:t>
      </w:r>
      <w:r w:rsidRPr="00866F46">
        <w:rPr>
          <w:rFonts w:ascii="Verdana" w:eastAsia="Arial" w:hAnsi="Verdana" w:cstheme="minorHAnsi"/>
          <w:sz w:val="24"/>
          <w:szCs w:val="24"/>
          <w:lang w:eastAsia="es-MX"/>
        </w:rPr>
        <w:t xml:space="preserve">295 de 25 de febrero de </w:t>
      </w:r>
      <w:r w:rsidR="00EC13E9" w:rsidRPr="00866F46">
        <w:rPr>
          <w:rFonts w:ascii="Verdana" w:eastAsia="Arial" w:hAnsi="Verdana" w:cstheme="minorHAnsi"/>
          <w:sz w:val="24"/>
          <w:szCs w:val="24"/>
          <w:lang w:eastAsia="es-MX"/>
        </w:rPr>
        <w:t>2020</w:t>
      </w:r>
      <w:r w:rsidRPr="00866F46">
        <w:rPr>
          <w:rFonts w:ascii="Verdana" w:hAnsi="Verdana" w:cstheme="minorHAnsi"/>
          <w:sz w:val="24"/>
          <w:szCs w:val="24"/>
        </w:rPr>
        <w:t xml:space="preserve"> </w:t>
      </w:r>
      <w:r w:rsidRPr="00866F46">
        <w:rPr>
          <w:rFonts w:ascii="Verdana" w:eastAsia="Arial" w:hAnsi="Verdana" w:cstheme="minorHAnsi"/>
          <w:sz w:val="24"/>
          <w:szCs w:val="24"/>
          <w:lang w:eastAsia="es-MX"/>
        </w:rPr>
        <w:t>y 20221000007275 del 3 de junio de 2022</w:t>
      </w:r>
      <w:r w:rsidRPr="00866F46">
        <w:rPr>
          <w:rFonts w:ascii="Verdana" w:hAnsi="Verdana" w:cstheme="minorHAnsi"/>
          <w:sz w:val="24"/>
          <w:szCs w:val="24"/>
        </w:rPr>
        <w:t xml:space="preserve">. </w:t>
      </w:r>
    </w:p>
    <w:p w14:paraId="2BD6B8FA" w14:textId="77777777" w:rsidR="00485B97" w:rsidRPr="00866F46" w:rsidRDefault="00485B97" w:rsidP="00485B97">
      <w:pPr>
        <w:tabs>
          <w:tab w:val="left" w:pos="2127"/>
        </w:tabs>
        <w:spacing w:after="0" w:line="240" w:lineRule="auto"/>
        <w:ind w:right="-709"/>
        <w:jc w:val="both"/>
        <w:rPr>
          <w:rFonts w:ascii="Verdana" w:hAnsi="Verdana" w:cstheme="minorHAnsi"/>
          <w:sz w:val="24"/>
          <w:szCs w:val="24"/>
        </w:rPr>
      </w:pPr>
    </w:p>
    <w:p w14:paraId="6783285C" w14:textId="77777777" w:rsidR="00485B97" w:rsidRPr="00866F46" w:rsidRDefault="00485B97" w:rsidP="00485B97">
      <w:pPr>
        <w:tabs>
          <w:tab w:val="left" w:pos="2127"/>
        </w:tabs>
        <w:spacing w:after="0" w:line="240" w:lineRule="auto"/>
        <w:ind w:right="-709"/>
        <w:jc w:val="both"/>
        <w:rPr>
          <w:rFonts w:ascii="Verdana" w:hAnsi="Verdana" w:cstheme="minorHAnsi"/>
          <w:sz w:val="24"/>
          <w:szCs w:val="24"/>
        </w:rPr>
      </w:pPr>
      <w:r w:rsidRPr="00866F46">
        <w:rPr>
          <w:rFonts w:ascii="Verdana" w:hAnsi="Verdana" w:cstheme="minorHAnsi"/>
          <w:sz w:val="24"/>
          <w:szCs w:val="24"/>
        </w:rPr>
        <w:t>Se designa como secretario ad hoc a XXXXXX, abogado del G.I.T. de Procedimientos Administrativos Sancionatorios Contractuales.</w:t>
      </w:r>
    </w:p>
    <w:p w14:paraId="2DB02D96" w14:textId="77777777" w:rsidR="00485B97" w:rsidRPr="00866F46" w:rsidRDefault="00485B97" w:rsidP="00485B97">
      <w:pPr>
        <w:spacing w:after="0" w:line="240" w:lineRule="auto"/>
        <w:ind w:right="-709"/>
        <w:jc w:val="both"/>
        <w:rPr>
          <w:rFonts w:ascii="Verdana" w:hAnsi="Verdana" w:cstheme="minorHAnsi"/>
          <w:sz w:val="24"/>
          <w:szCs w:val="24"/>
        </w:rPr>
      </w:pPr>
    </w:p>
    <w:p w14:paraId="5AD19700" w14:textId="77777777" w:rsidR="00485B97" w:rsidRPr="00866F46" w:rsidRDefault="00485B97" w:rsidP="00485B97">
      <w:pPr>
        <w:spacing w:after="0" w:line="240" w:lineRule="auto"/>
        <w:ind w:right="-567"/>
        <w:jc w:val="both"/>
        <w:rPr>
          <w:rFonts w:ascii="Verdana" w:hAnsi="Verdana" w:cstheme="minorHAnsi"/>
          <w:sz w:val="24"/>
          <w:szCs w:val="24"/>
        </w:rPr>
      </w:pPr>
      <w:r w:rsidRPr="00866F46">
        <w:rPr>
          <w:rFonts w:ascii="Verdana" w:hAnsi="Verdana" w:cstheme="minorHAnsi"/>
          <w:sz w:val="24"/>
          <w:szCs w:val="24"/>
        </w:rPr>
        <w:t>A continuación, se deja constancia de las personas que asisten a la audiencia de la siguiente manera:</w:t>
      </w:r>
    </w:p>
    <w:p w14:paraId="359ACE17" w14:textId="77777777" w:rsidR="00485B97" w:rsidRPr="00866F46" w:rsidRDefault="00485B97" w:rsidP="00485B97">
      <w:pPr>
        <w:tabs>
          <w:tab w:val="left" w:pos="2127"/>
        </w:tabs>
        <w:spacing w:after="0" w:line="240" w:lineRule="auto"/>
        <w:ind w:right="-709"/>
        <w:jc w:val="both"/>
        <w:rPr>
          <w:rFonts w:ascii="Verdana" w:hAnsi="Verdana" w:cstheme="minorHAnsi"/>
          <w:sz w:val="24"/>
          <w:szCs w:val="24"/>
        </w:rPr>
      </w:pPr>
    </w:p>
    <w:p w14:paraId="0EE12233" w14:textId="77777777" w:rsidR="00485B97" w:rsidRPr="00866F46" w:rsidRDefault="00485B97" w:rsidP="00485B97">
      <w:pPr>
        <w:spacing w:after="0" w:line="240" w:lineRule="auto"/>
        <w:ind w:right="-709"/>
        <w:rPr>
          <w:rFonts w:ascii="Verdana" w:hAnsi="Verdana" w:cstheme="minorHAnsi"/>
          <w:sz w:val="24"/>
          <w:szCs w:val="24"/>
        </w:rPr>
      </w:pPr>
      <w:r w:rsidRPr="00866F46">
        <w:rPr>
          <w:rFonts w:ascii="Verdana" w:eastAsia="Calibri" w:hAnsi="Verdana" w:cstheme="minorHAnsi"/>
          <w:b/>
          <w:sz w:val="24"/>
          <w:szCs w:val="24"/>
        </w:rPr>
        <w:t>1. Por parte del Contratista XXXX (nombre) o Concesionario XXXXXX (nombre)</w:t>
      </w:r>
      <w:r w:rsidRPr="00866F46">
        <w:rPr>
          <w:rFonts w:ascii="Verdana" w:hAnsi="Verdana" w:cstheme="minorHAnsi"/>
          <w:b/>
          <w:bCs/>
          <w:sz w:val="24"/>
          <w:szCs w:val="24"/>
        </w:rPr>
        <w:t>.</w:t>
      </w:r>
    </w:p>
    <w:p w14:paraId="6DE9A9D5" w14:textId="77777777" w:rsidR="00485B97" w:rsidRPr="00866F46" w:rsidRDefault="00485B97" w:rsidP="00485B97">
      <w:pPr>
        <w:spacing w:after="0" w:line="240" w:lineRule="auto"/>
        <w:ind w:right="-709"/>
        <w:jc w:val="both"/>
        <w:rPr>
          <w:rFonts w:ascii="Verdana" w:eastAsia="Calibri" w:hAnsi="Verdana" w:cstheme="minorHAnsi"/>
          <w:b/>
          <w:sz w:val="24"/>
          <w:szCs w:val="24"/>
        </w:rPr>
      </w:pPr>
    </w:p>
    <w:p w14:paraId="38255022" w14:textId="5545B660" w:rsidR="00485B97" w:rsidRPr="00866F46" w:rsidRDefault="00485B97" w:rsidP="00485B97">
      <w:pPr>
        <w:spacing w:after="0" w:line="240" w:lineRule="auto"/>
        <w:ind w:right="-709"/>
        <w:jc w:val="both"/>
        <w:rPr>
          <w:rFonts w:ascii="Verdana" w:eastAsia="Calibri" w:hAnsi="Verdana" w:cstheme="minorHAnsi"/>
          <w:bCs/>
          <w:color w:val="A6A6A6" w:themeColor="background1" w:themeShade="A6"/>
          <w:sz w:val="24"/>
          <w:szCs w:val="24"/>
        </w:rPr>
      </w:pPr>
      <w:r w:rsidRPr="00866F46">
        <w:rPr>
          <w:rFonts w:ascii="Verdana" w:eastAsia="Calibri" w:hAnsi="Verdana" w:cstheme="minorHAnsi"/>
          <w:bCs/>
          <w:color w:val="A6A6A6" w:themeColor="background1" w:themeShade="A6"/>
          <w:sz w:val="24"/>
          <w:szCs w:val="24"/>
        </w:rPr>
        <w:t>Se debe incluir nombre completo, número de documento de identidad y la condició</w:t>
      </w:r>
      <w:r w:rsidR="00EC13E9" w:rsidRPr="00866F46">
        <w:rPr>
          <w:rFonts w:ascii="Verdana" w:eastAsia="Calibri" w:hAnsi="Verdana" w:cstheme="minorHAnsi"/>
          <w:bCs/>
          <w:color w:val="A6A6A6" w:themeColor="background1" w:themeShade="A6"/>
          <w:sz w:val="24"/>
          <w:szCs w:val="24"/>
        </w:rPr>
        <w:t>n y/o calidad en que asiste la</w:t>
      </w:r>
      <w:r w:rsidRPr="00866F46">
        <w:rPr>
          <w:rFonts w:ascii="Verdana" w:eastAsia="Calibri" w:hAnsi="Verdana" w:cstheme="minorHAnsi"/>
          <w:bCs/>
          <w:color w:val="A6A6A6" w:themeColor="background1" w:themeShade="A6"/>
          <w:sz w:val="24"/>
          <w:szCs w:val="24"/>
        </w:rPr>
        <w:t xml:space="preserve"> persona (representante legal, apoderado, etc.).</w:t>
      </w:r>
    </w:p>
    <w:p w14:paraId="0A7FF6A8" w14:textId="77777777" w:rsidR="00485B97" w:rsidRPr="00866F46" w:rsidRDefault="00485B97" w:rsidP="00485B97">
      <w:pPr>
        <w:spacing w:after="0" w:line="240" w:lineRule="auto"/>
        <w:ind w:right="-709"/>
        <w:jc w:val="both"/>
        <w:rPr>
          <w:rFonts w:ascii="Verdana" w:eastAsia="Calibri" w:hAnsi="Verdana" w:cstheme="minorHAnsi"/>
          <w:bCs/>
          <w:color w:val="A6A6A6" w:themeColor="background1" w:themeShade="A6"/>
          <w:sz w:val="24"/>
          <w:szCs w:val="24"/>
        </w:rPr>
      </w:pPr>
    </w:p>
    <w:p w14:paraId="6A263763" w14:textId="067CEC06" w:rsidR="00485B97" w:rsidRPr="00866F46" w:rsidRDefault="00485B97" w:rsidP="00485B97">
      <w:pPr>
        <w:spacing w:after="0" w:line="240" w:lineRule="auto"/>
        <w:ind w:right="-709"/>
        <w:jc w:val="both"/>
        <w:rPr>
          <w:rFonts w:ascii="Verdana" w:hAnsi="Verdana" w:cstheme="minorHAnsi"/>
          <w:color w:val="A6A6A6" w:themeColor="background1" w:themeShade="A6"/>
          <w:sz w:val="24"/>
          <w:szCs w:val="24"/>
        </w:rPr>
      </w:pPr>
      <w:r w:rsidRPr="00866F46">
        <w:rPr>
          <w:rFonts w:ascii="Verdana" w:hAnsi="Verdana" w:cstheme="minorHAnsi"/>
          <w:color w:val="A6A6A6" w:themeColor="background1" w:themeShade="A6"/>
          <w:sz w:val="24"/>
          <w:szCs w:val="24"/>
        </w:rPr>
        <w:t xml:space="preserve">Si se trata de un apoderado, se debe igualmente incluir el número de la tarjeta profesional y si se le reconoce personería para actuar en esta sesión de </w:t>
      </w:r>
      <w:r w:rsidRPr="00866F46">
        <w:rPr>
          <w:rFonts w:ascii="Verdana" w:hAnsi="Verdana" w:cstheme="minorHAnsi"/>
          <w:color w:val="A6A6A6" w:themeColor="background1" w:themeShade="A6"/>
          <w:sz w:val="24"/>
          <w:szCs w:val="24"/>
        </w:rPr>
        <w:lastRenderedPageBreak/>
        <w:t>la audiencia</w:t>
      </w:r>
      <w:r w:rsidR="0076195F" w:rsidRPr="00866F46">
        <w:rPr>
          <w:rFonts w:ascii="Verdana" w:hAnsi="Verdana" w:cstheme="minorHAnsi"/>
          <w:color w:val="A6A6A6" w:themeColor="background1" w:themeShade="A6"/>
          <w:sz w:val="24"/>
          <w:szCs w:val="24"/>
        </w:rPr>
        <w:t xml:space="preserve"> o, </w:t>
      </w:r>
      <w:r w:rsidRPr="00866F46">
        <w:rPr>
          <w:rFonts w:ascii="Verdana" w:hAnsi="Verdana" w:cstheme="minorHAnsi"/>
          <w:color w:val="A6A6A6" w:themeColor="background1" w:themeShade="A6"/>
          <w:sz w:val="24"/>
          <w:szCs w:val="24"/>
        </w:rPr>
        <w:t>si ya se le ha reconocido en sesión anterior</w:t>
      </w:r>
      <w:r w:rsidR="0076195F" w:rsidRPr="00866F46">
        <w:rPr>
          <w:rFonts w:ascii="Verdana" w:hAnsi="Verdana" w:cstheme="minorHAnsi"/>
          <w:color w:val="A6A6A6" w:themeColor="background1" w:themeShade="A6"/>
          <w:sz w:val="24"/>
          <w:szCs w:val="24"/>
        </w:rPr>
        <w:t>, dejar constancia de ello</w:t>
      </w:r>
      <w:r w:rsidRPr="00866F46">
        <w:rPr>
          <w:rFonts w:ascii="Verdana" w:hAnsi="Verdana" w:cstheme="minorHAnsi"/>
          <w:color w:val="A6A6A6" w:themeColor="background1" w:themeShade="A6"/>
          <w:sz w:val="24"/>
          <w:szCs w:val="24"/>
        </w:rPr>
        <w:t xml:space="preserve">.  </w:t>
      </w:r>
    </w:p>
    <w:p w14:paraId="586C8BFA" w14:textId="77777777" w:rsidR="004D636D" w:rsidRPr="00866F46" w:rsidRDefault="004D636D" w:rsidP="00485B97">
      <w:pPr>
        <w:spacing w:after="0" w:line="240" w:lineRule="auto"/>
        <w:ind w:right="-709"/>
        <w:jc w:val="both"/>
        <w:rPr>
          <w:rFonts w:ascii="Verdana" w:hAnsi="Verdana" w:cstheme="minorHAnsi"/>
          <w:b/>
          <w:bCs/>
          <w:sz w:val="24"/>
          <w:szCs w:val="24"/>
        </w:rPr>
      </w:pPr>
    </w:p>
    <w:p w14:paraId="7843B8C6" w14:textId="43817280" w:rsidR="00485B97" w:rsidRPr="00866F46" w:rsidRDefault="00485B97" w:rsidP="00485B97">
      <w:pPr>
        <w:spacing w:after="0" w:line="240" w:lineRule="auto"/>
        <w:ind w:right="-709"/>
        <w:jc w:val="both"/>
        <w:rPr>
          <w:rFonts w:ascii="Verdana" w:eastAsia="Calibri" w:hAnsi="Verdana" w:cstheme="minorHAnsi"/>
          <w:b/>
          <w:sz w:val="24"/>
          <w:szCs w:val="24"/>
        </w:rPr>
      </w:pPr>
      <w:r w:rsidRPr="00866F46">
        <w:rPr>
          <w:rFonts w:ascii="Verdana" w:eastAsia="Calibri" w:hAnsi="Verdana" w:cstheme="minorHAnsi"/>
          <w:b/>
          <w:sz w:val="24"/>
          <w:szCs w:val="24"/>
        </w:rPr>
        <w:t>2. Por parte de los Garantes:</w:t>
      </w:r>
    </w:p>
    <w:p w14:paraId="5914773E" w14:textId="77777777" w:rsidR="00485B97" w:rsidRPr="00866F46" w:rsidRDefault="00485B97" w:rsidP="00485B97">
      <w:pPr>
        <w:spacing w:after="0" w:line="240" w:lineRule="auto"/>
        <w:ind w:right="-709"/>
        <w:jc w:val="both"/>
        <w:rPr>
          <w:rFonts w:ascii="Verdana" w:eastAsia="Calibri" w:hAnsi="Verdana" w:cstheme="minorHAnsi"/>
          <w:b/>
          <w:sz w:val="24"/>
          <w:szCs w:val="24"/>
        </w:rPr>
      </w:pPr>
    </w:p>
    <w:p w14:paraId="012F7459" w14:textId="74C15D6E" w:rsidR="00485B97" w:rsidRPr="00866F46" w:rsidRDefault="00485B97" w:rsidP="00485B97">
      <w:pPr>
        <w:spacing w:after="0" w:line="240" w:lineRule="auto"/>
        <w:ind w:right="-709"/>
        <w:jc w:val="both"/>
        <w:rPr>
          <w:rFonts w:ascii="Verdana" w:eastAsia="Calibri" w:hAnsi="Verdana" w:cstheme="minorHAnsi"/>
          <w:bCs/>
          <w:color w:val="A6A6A6" w:themeColor="background1" w:themeShade="A6"/>
          <w:sz w:val="24"/>
          <w:szCs w:val="24"/>
        </w:rPr>
      </w:pPr>
      <w:r w:rsidRPr="00866F46">
        <w:rPr>
          <w:rFonts w:ascii="Verdana" w:eastAsia="Calibri" w:hAnsi="Verdana" w:cstheme="minorHAnsi"/>
          <w:bCs/>
          <w:color w:val="A6A6A6" w:themeColor="background1" w:themeShade="A6"/>
          <w:sz w:val="24"/>
          <w:szCs w:val="24"/>
        </w:rPr>
        <w:t xml:space="preserve">Igual que la descripción de quien comparece por parte del </w:t>
      </w:r>
      <w:r w:rsidR="00545A9E" w:rsidRPr="00866F46">
        <w:rPr>
          <w:rFonts w:ascii="Verdana" w:eastAsia="Calibri" w:hAnsi="Verdana" w:cstheme="minorHAnsi"/>
          <w:bCs/>
          <w:color w:val="A6A6A6" w:themeColor="background1" w:themeShade="A6"/>
          <w:sz w:val="24"/>
          <w:szCs w:val="24"/>
        </w:rPr>
        <w:t xml:space="preserve">contratista o concesionario. </w:t>
      </w:r>
    </w:p>
    <w:p w14:paraId="148F2040" w14:textId="77777777" w:rsidR="00485B97" w:rsidRPr="00866F46" w:rsidRDefault="00485B97" w:rsidP="00485B97">
      <w:pPr>
        <w:pStyle w:val="Prrafodelista"/>
        <w:spacing w:after="0" w:line="240" w:lineRule="auto"/>
        <w:ind w:left="709" w:right="-709"/>
        <w:jc w:val="both"/>
        <w:rPr>
          <w:rFonts w:ascii="Verdana" w:eastAsia="Calibri" w:hAnsi="Verdana" w:cstheme="minorHAnsi"/>
          <w:b/>
          <w:sz w:val="24"/>
          <w:szCs w:val="24"/>
        </w:rPr>
      </w:pPr>
    </w:p>
    <w:p w14:paraId="51D4E748" w14:textId="70580DB0" w:rsidR="00485B97" w:rsidRPr="00866F46" w:rsidRDefault="00485B97" w:rsidP="00485B97">
      <w:pPr>
        <w:spacing w:after="0" w:line="240" w:lineRule="auto"/>
        <w:ind w:right="-709"/>
        <w:jc w:val="both"/>
        <w:rPr>
          <w:rFonts w:ascii="Verdana" w:hAnsi="Verdana" w:cstheme="minorHAnsi"/>
          <w:sz w:val="24"/>
          <w:szCs w:val="24"/>
        </w:rPr>
      </w:pPr>
      <w:r w:rsidRPr="00866F46">
        <w:rPr>
          <w:rFonts w:ascii="Verdana" w:hAnsi="Verdana" w:cstheme="minorHAnsi"/>
          <w:b/>
          <w:bCs/>
          <w:sz w:val="24"/>
          <w:szCs w:val="24"/>
        </w:rPr>
        <w:t xml:space="preserve">3. Por parte de la </w:t>
      </w:r>
      <w:r w:rsidR="00EB7F5B">
        <w:rPr>
          <w:rFonts w:ascii="Verdana" w:hAnsi="Verdana" w:cstheme="minorHAnsi"/>
          <w:b/>
          <w:bCs/>
          <w:sz w:val="24"/>
          <w:szCs w:val="24"/>
        </w:rPr>
        <w:t>i</w:t>
      </w:r>
      <w:r w:rsidRPr="00866F46">
        <w:rPr>
          <w:rFonts w:ascii="Verdana" w:hAnsi="Verdana" w:cstheme="minorHAnsi"/>
          <w:b/>
          <w:bCs/>
          <w:sz w:val="24"/>
          <w:szCs w:val="24"/>
        </w:rPr>
        <w:t>nterventoría XXXXX (nombre) o supervisor del contrato XXXX (nombre).</w:t>
      </w:r>
    </w:p>
    <w:p w14:paraId="6FB984B1" w14:textId="77777777" w:rsidR="00485B97" w:rsidRPr="00866F46" w:rsidRDefault="00485B97" w:rsidP="00485B97">
      <w:pPr>
        <w:spacing w:after="0" w:line="240" w:lineRule="auto"/>
        <w:ind w:left="10" w:right="-709"/>
        <w:jc w:val="both"/>
        <w:rPr>
          <w:rFonts w:ascii="Verdana" w:hAnsi="Verdana" w:cstheme="minorHAnsi"/>
          <w:sz w:val="24"/>
          <w:szCs w:val="24"/>
        </w:rPr>
      </w:pPr>
    </w:p>
    <w:p w14:paraId="3B24600E" w14:textId="77777777" w:rsidR="00485B97" w:rsidRPr="00866F46" w:rsidRDefault="00485B97" w:rsidP="00485B97">
      <w:pPr>
        <w:spacing w:after="0" w:line="240" w:lineRule="auto"/>
        <w:ind w:left="10" w:right="-709"/>
        <w:jc w:val="both"/>
        <w:rPr>
          <w:rFonts w:ascii="Verdana" w:hAnsi="Verdana" w:cstheme="minorHAnsi"/>
          <w:color w:val="A6A6A6" w:themeColor="background1" w:themeShade="A6"/>
          <w:sz w:val="24"/>
          <w:szCs w:val="24"/>
        </w:rPr>
      </w:pPr>
      <w:r w:rsidRPr="00866F46">
        <w:rPr>
          <w:rFonts w:ascii="Verdana" w:hAnsi="Verdana" w:cstheme="minorHAnsi"/>
          <w:color w:val="A6A6A6" w:themeColor="background1" w:themeShade="A6"/>
          <w:sz w:val="24"/>
          <w:szCs w:val="24"/>
        </w:rPr>
        <w:t xml:space="preserve">Nombre completo, número de cédula y calidad en la que asiste la persona. </w:t>
      </w:r>
    </w:p>
    <w:p w14:paraId="7D85C655" w14:textId="77777777" w:rsidR="00485B97" w:rsidRPr="00866F46" w:rsidRDefault="00485B97" w:rsidP="00485B97">
      <w:pPr>
        <w:spacing w:after="0" w:line="240" w:lineRule="auto"/>
        <w:ind w:right="-709"/>
        <w:jc w:val="both"/>
        <w:rPr>
          <w:rFonts w:ascii="Verdana" w:hAnsi="Verdana" w:cstheme="minorHAnsi"/>
          <w:sz w:val="24"/>
          <w:szCs w:val="24"/>
        </w:rPr>
      </w:pPr>
    </w:p>
    <w:p w14:paraId="1016B580" w14:textId="5D61DE01" w:rsidR="00485B97" w:rsidRPr="00866F46" w:rsidRDefault="00485B97" w:rsidP="00485B97">
      <w:pPr>
        <w:spacing w:after="0" w:line="240" w:lineRule="auto"/>
        <w:ind w:right="-709"/>
        <w:jc w:val="both"/>
        <w:rPr>
          <w:rFonts w:ascii="Verdana" w:hAnsi="Verdana" w:cstheme="minorHAnsi"/>
          <w:sz w:val="24"/>
          <w:szCs w:val="24"/>
        </w:rPr>
      </w:pPr>
      <w:r w:rsidRPr="00866F46">
        <w:rPr>
          <w:rFonts w:ascii="Verdana" w:eastAsia="Calibri" w:hAnsi="Verdana" w:cstheme="minorHAnsi"/>
          <w:b/>
          <w:sz w:val="24"/>
          <w:szCs w:val="24"/>
        </w:rPr>
        <w:t>4. Por parte del Equipo de Coordinación y Seguimiento de la ANI</w:t>
      </w:r>
      <w:r w:rsidRPr="00866F46">
        <w:rPr>
          <w:rFonts w:ascii="Verdana" w:hAnsi="Verdana" w:cstheme="minorHAnsi"/>
          <w:sz w:val="24"/>
          <w:szCs w:val="24"/>
        </w:rPr>
        <w:t xml:space="preserve"> </w:t>
      </w:r>
      <w:r w:rsidR="004D636D" w:rsidRPr="00866F46">
        <w:rPr>
          <w:rFonts w:ascii="Verdana" w:hAnsi="Verdana" w:cstheme="minorHAnsi"/>
          <w:sz w:val="24"/>
          <w:szCs w:val="24"/>
        </w:rPr>
        <w:t>(Cuando la ANI no sea la supervisora del Contrato)</w:t>
      </w:r>
    </w:p>
    <w:p w14:paraId="523DA479" w14:textId="77777777" w:rsidR="00485B97" w:rsidRPr="00866F46" w:rsidRDefault="00485B97" w:rsidP="00485B97">
      <w:pPr>
        <w:spacing w:after="0" w:line="240" w:lineRule="auto"/>
        <w:ind w:left="276" w:right="-709"/>
        <w:jc w:val="both"/>
        <w:rPr>
          <w:rFonts w:ascii="Verdana" w:hAnsi="Verdana" w:cstheme="minorHAnsi"/>
          <w:sz w:val="24"/>
          <w:szCs w:val="24"/>
        </w:rPr>
      </w:pPr>
      <w:r w:rsidRPr="00866F46">
        <w:rPr>
          <w:rFonts w:ascii="Verdana" w:hAnsi="Verdana" w:cstheme="minorHAnsi"/>
          <w:sz w:val="24"/>
          <w:szCs w:val="24"/>
        </w:rPr>
        <w:t xml:space="preserve"> </w:t>
      </w:r>
    </w:p>
    <w:p w14:paraId="21DB9FE8" w14:textId="77777777" w:rsidR="00485B97" w:rsidRPr="00866F46" w:rsidRDefault="00485B97" w:rsidP="00485B97">
      <w:pPr>
        <w:spacing w:after="0" w:line="240" w:lineRule="auto"/>
        <w:ind w:right="-567"/>
        <w:jc w:val="both"/>
        <w:rPr>
          <w:rFonts w:ascii="Verdana" w:hAnsi="Verdana" w:cstheme="minorHAnsi"/>
          <w:color w:val="A6A6A6" w:themeColor="background1" w:themeShade="A6"/>
          <w:sz w:val="24"/>
          <w:szCs w:val="24"/>
        </w:rPr>
      </w:pPr>
      <w:r w:rsidRPr="00866F46">
        <w:rPr>
          <w:rFonts w:ascii="Verdana" w:hAnsi="Verdana" w:cstheme="minorHAnsi"/>
          <w:color w:val="A6A6A6" w:themeColor="background1" w:themeShade="A6"/>
          <w:sz w:val="24"/>
          <w:szCs w:val="24"/>
        </w:rPr>
        <w:t>Nombre completo y calidad en la que asiste la persona.</w:t>
      </w:r>
    </w:p>
    <w:p w14:paraId="01925AFB" w14:textId="77777777" w:rsidR="00485B97" w:rsidRPr="00866F46" w:rsidRDefault="00485B97" w:rsidP="00485B97">
      <w:pPr>
        <w:spacing w:after="0" w:line="240" w:lineRule="auto"/>
        <w:ind w:right="-567"/>
        <w:jc w:val="both"/>
        <w:rPr>
          <w:rFonts w:ascii="Verdana" w:hAnsi="Verdana" w:cstheme="minorHAnsi"/>
          <w:sz w:val="24"/>
          <w:szCs w:val="24"/>
        </w:rPr>
      </w:pPr>
    </w:p>
    <w:p w14:paraId="66B8FE89" w14:textId="77777777" w:rsidR="00485B97" w:rsidRPr="00866F46" w:rsidRDefault="00485B97" w:rsidP="00485B97">
      <w:pPr>
        <w:spacing w:after="0" w:line="240" w:lineRule="auto"/>
        <w:ind w:right="-567"/>
        <w:jc w:val="both"/>
        <w:rPr>
          <w:rFonts w:ascii="Verdana" w:hAnsi="Verdana" w:cstheme="minorHAnsi"/>
          <w:sz w:val="24"/>
          <w:szCs w:val="24"/>
        </w:rPr>
      </w:pPr>
      <w:r w:rsidRPr="00866F46">
        <w:rPr>
          <w:rFonts w:ascii="Verdana" w:hAnsi="Verdana" w:cstheme="minorHAnsi"/>
          <w:sz w:val="24"/>
          <w:szCs w:val="24"/>
        </w:rPr>
        <w:t>Acto seguido, los apoderados de los convocados autorizan que se realicen las notificaciones a que haya lugar en la presente actuación a las direcciones de correo electrónico que a continuación se registran: (</w:t>
      </w:r>
      <w:r w:rsidRPr="00866F46">
        <w:rPr>
          <w:rFonts w:ascii="Verdana" w:hAnsi="Verdana" w:cstheme="minorHAnsi"/>
          <w:color w:val="A6A6A6" w:themeColor="background1" w:themeShade="A6"/>
          <w:sz w:val="24"/>
          <w:szCs w:val="24"/>
        </w:rPr>
        <w:t>esto en caso de que se trate de la audiencia de instalación, si es una sesión de reanudación de audiencia, solo se realiza un nuevo registro de correos en caso de que cambie alguno de los apoderados de los convocados</w:t>
      </w:r>
      <w:r w:rsidRPr="00866F46">
        <w:rPr>
          <w:rFonts w:ascii="Verdana" w:hAnsi="Verdana" w:cstheme="minorHAnsi"/>
          <w:sz w:val="24"/>
          <w:szCs w:val="24"/>
        </w:rPr>
        <w:t xml:space="preserve">). </w:t>
      </w:r>
    </w:p>
    <w:p w14:paraId="6209C62E" w14:textId="77777777" w:rsidR="00485B97" w:rsidRDefault="00485B97" w:rsidP="00485B97">
      <w:pPr>
        <w:spacing w:after="0" w:line="240" w:lineRule="auto"/>
        <w:ind w:right="-567"/>
        <w:jc w:val="both"/>
        <w:rPr>
          <w:rFonts w:ascii="Verdana" w:hAnsi="Verdana" w:cstheme="minorHAnsi"/>
          <w:sz w:val="24"/>
          <w:szCs w:val="24"/>
        </w:rPr>
      </w:pPr>
    </w:p>
    <w:tbl>
      <w:tblPr>
        <w:tblStyle w:val="Tablaconcuadrcula"/>
        <w:tblW w:w="8978" w:type="dxa"/>
        <w:tblInd w:w="250" w:type="dxa"/>
        <w:tblLook w:val="04A0" w:firstRow="1" w:lastRow="0" w:firstColumn="1" w:lastColumn="0" w:noHBand="0" w:noVBand="1"/>
      </w:tblPr>
      <w:tblGrid>
        <w:gridCol w:w="4489"/>
        <w:gridCol w:w="4489"/>
      </w:tblGrid>
      <w:tr w:rsidR="0005358F" w14:paraId="628711B1" w14:textId="77777777" w:rsidTr="00B83E89">
        <w:tc>
          <w:tcPr>
            <w:tcW w:w="4489" w:type="dxa"/>
          </w:tcPr>
          <w:p w14:paraId="5DA76A24" w14:textId="25C50F0E" w:rsidR="0005358F" w:rsidRPr="007E3AD0" w:rsidRDefault="007E3AD0" w:rsidP="007E3AD0">
            <w:pPr>
              <w:ind w:right="-567"/>
              <w:jc w:val="center"/>
              <w:rPr>
                <w:rFonts w:ascii="Verdana" w:hAnsi="Verdana" w:cstheme="minorHAnsi"/>
                <w:b/>
                <w:bCs/>
                <w:sz w:val="24"/>
                <w:szCs w:val="24"/>
              </w:rPr>
            </w:pPr>
            <w:r w:rsidRPr="007E3AD0">
              <w:rPr>
                <w:rFonts w:ascii="Verdana" w:hAnsi="Verdana" w:cstheme="minorHAnsi"/>
                <w:b/>
                <w:bCs/>
                <w:sz w:val="24"/>
                <w:szCs w:val="24"/>
              </w:rPr>
              <w:t>APODERADO</w:t>
            </w:r>
          </w:p>
        </w:tc>
        <w:tc>
          <w:tcPr>
            <w:tcW w:w="4489" w:type="dxa"/>
          </w:tcPr>
          <w:p w14:paraId="7A9FE0FC" w14:textId="7AB327EB" w:rsidR="0005358F" w:rsidRPr="007E3AD0" w:rsidRDefault="007E3AD0" w:rsidP="007E3AD0">
            <w:pPr>
              <w:ind w:right="-567"/>
              <w:jc w:val="center"/>
              <w:rPr>
                <w:rFonts w:ascii="Verdana" w:hAnsi="Verdana" w:cstheme="minorHAnsi"/>
                <w:b/>
                <w:bCs/>
                <w:sz w:val="24"/>
                <w:szCs w:val="24"/>
              </w:rPr>
            </w:pPr>
            <w:r w:rsidRPr="007E3AD0">
              <w:rPr>
                <w:rFonts w:ascii="Verdana" w:hAnsi="Verdana" w:cstheme="minorHAnsi"/>
                <w:b/>
                <w:bCs/>
                <w:sz w:val="24"/>
                <w:szCs w:val="24"/>
              </w:rPr>
              <w:t>CORREO ELECTRÓNICO</w:t>
            </w:r>
          </w:p>
        </w:tc>
      </w:tr>
      <w:tr w:rsidR="007E3AD0" w14:paraId="3347EDBA" w14:textId="77777777" w:rsidTr="00B83E89">
        <w:tc>
          <w:tcPr>
            <w:tcW w:w="4489" w:type="dxa"/>
          </w:tcPr>
          <w:p w14:paraId="4F91ED25" w14:textId="2AD06CCB" w:rsidR="007E3AD0" w:rsidRPr="007E3AD0" w:rsidRDefault="004E0F73" w:rsidP="004E0F73">
            <w:pPr>
              <w:ind w:right="-567"/>
              <w:rPr>
                <w:rFonts w:ascii="Verdana" w:hAnsi="Verdana" w:cstheme="minorHAnsi"/>
                <w:sz w:val="24"/>
                <w:szCs w:val="24"/>
              </w:rPr>
            </w:pPr>
            <w:r>
              <w:rPr>
                <w:rFonts w:ascii="Verdana" w:hAnsi="Verdana" w:cstheme="minorHAnsi"/>
                <w:sz w:val="24"/>
                <w:szCs w:val="24"/>
              </w:rPr>
              <w:t>Concesionario</w:t>
            </w:r>
          </w:p>
        </w:tc>
        <w:tc>
          <w:tcPr>
            <w:tcW w:w="4489" w:type="dxa"/>
          </w:tcPr>
          <w:p w14:paraId="2C437763" w14:textId="77777777" w:rsidR="007E3AD0" w:rsidRPr="007E3AD0" w:rsidRDefault="007E3AD0" w:rsidP="007E3AD0">
            <w:pPr>
              <w:ind w:right="-567"/>
              <w:jc w:val="center"/>
              <w:rPr>
                <w:rFonts w:ascii="Verdana" w:hAnsi="Verdana" w:cstheme="minorHAnsi"/>
                <w:b/>
                <w:bCs/>
                <w:sz w:val="24"/>
                <w:szCs w:val="24"/>
              </w:rPr>
            </w:pPr>
          </w:p>
        </w:tc>
      </w:tr>
      <w:tr w:rsidR="004E0F73" w14:paraId="7A8167C1" w14:textId="77777777" w:rsidTr="00B83E89">
        <w:tc>
          <w:tcPr>
            <w:tcW w:w="4489" w:type="dxa"/>
          </w:tcPr>
          <w:p w14:paraId="3E99DEA7" w14:textId="1689292C" w:rsidR="004E0F73" w:rsidRDefault="004E0F73" w:rsidP="004E0F73">
            <w:pPr>
              <w:ind w:right="-567"/>
              <w:rPr>
                <w:rFonts w:ascii="Verdana" w:hAnsi="Verdana" w:cstheme="minorHAnsi"/>
                <w:sz w:val="24"/>
                <w:szCs w:val="24"/>
              </w:rPr>
            </w:pPr>
            <w:r>
              <w:rPr>
                <w:rFonts w:ascii="Verdana" w:hAnsi="Verdana" w:cstheme="minorHAnsi"/>
                <w:sz w:val="24"/>
                <w:szCs w:val="24"/>
              </w:rPr>
              <w:t>Garante</w:t>
            </w:r>
          </w:p>
        </w:tc>
        <w:tc>
          <w:tcPr>
            <w:tcW w:w="4489" w:type="dxa"/>
          </w:tcPr>
          <w:p w14:paraId="2FFF9199" w14:textId="77777777" w:rsidR="004E0F73" w:rsidRPr="007E3AD0" w:rsidRDefault="004E0F73" w:rsidP="007E3AD0">
            <w:pPr>
              <w:ind w:right="-567"/>
              <w:jc w:val="center"/>
              <w:rPr>
                <w:rFonts w:ascii="Verdana" w:hAnsi="Verdana" w:cstheme="minorHAnsi"/>
                <w:b/>
                <w:bCs/>
                <w:sz w:val="24"/>
                <w:szCs w:val="24"/>
              </w:rPr>
            </w:pPr>
          </w:p>
        </w:tc>
      </w:tr>
    </w:tbl>
    <w:p w14:paraId="0377CE2D" w14:textId="77777777" w:rsidR="00485B97" w:rsidRPr="00866F46" w:rsidRDefault="00485B97" w:rsidP="00485B97">
      <w:pPr>
        <w:spacing w:after="0" w:line="240" w:lineRule="auto"/>
        <w:ind w:right="-567"/>
        <w:jc w:val="both"/>
        <w:rPr>
          <w:rFonts w:ascii="Verdana" w:hAnsi="Verdana" w:cstheme="minorHAnsi"/>
          <w:sz w:val="24"/>
          <w:szCs w:val="24"/>
        </w:rPr>
      </w:pPr>
    </w:p>
    <w:p w14:paraId="262D5516" w14:textId="77777777" w:rsidR="00485B97" w:rsidRPr="00866F46" w:rsidRDefault="00485B97" w:rsidP="00485B97">
      <w:pPr>
        <w:spacing w:after="0" w:line="240" w:lineRule="auto"/>
        <w:ind w:right="-567"/>
        <w:jc w:val="both"/>
        <w:rPr>
          <w:rFonts w:ascii="Verdana" w:hAnsi="Verdana" w:cstheme="minorHAnsi"/>
          <w:sz w:val="24"/>
          <w:szCs w:val="24"/>
        </w:rPr>
      </w:pPr>
      <w:r w:rsidRPr="00866F46">
        <w:rPr>
          <w:rFonts w:ascii="Verdana" w:hAnsi="Verdana" w:cstheme="minorHAnsi"/>
          <w:sz w:val="24"/>
          <w:szCs w:val="24"/>
        </w:rPr>
        <w:t>Luego de lo anterior, a continuación el despacho procede a XXXXX (</w:t>
      </w:r>
      <w:r w:rsidRPr="00866F46">
        <w:rPr>
          <w:rFonts w:ascii="Verdana" w:hAnsi="Verdana" w:cstheme="minorHAnsi"/>
          <w:color w:val="A6A6A6" w:themeColor="background1" w:themeShade="A6"/>
          <w:sz w:val="24"/>
          <w:szCs w:val="24"/>
        </w:rPr>
        <w:t>se incluye una síntesis del desarrollo de la audiencia según el objeto de la misma</w:t>
      </w:r>
      <w:r w:rsidRPr="00866F46">
        <w:rPr>
          <w:rFonts w:ascii="Verdana" w:hAnsi="Verdana" w:cstheme="minorHAnsi"/>
          <w:sz w:val="24"/>
          <w:szCs w:val="24"/>
        </w:rPr>
        <w:t>).</w:t>
      </w:r>
    </w:p>
    <w:p w14:paraId="3426046F" w14:textId="77777777" w:rsidR="00485B97" w:rsidRPr="00866F46" w:rsidRDefault="00485B97" w:rsidP="00485B97">
      <w:pPr>
        <w:spacing w:after="0" w:line="240" w:lineRule="auto"/>
        <w:ind w:right="-567"/>
        <w:jc w:val="both"/>
        <w:rPr>
          <w:rFonts w:ascii="Verdana" w:hAnsi="Verdana" w:cstheme="minorHAnsi"/>
          <w:sz w:val="24"/>
          <w:szCs w:val="24"/>
        </w:rPr>
      </w:pPr>
    </w:p>
    <w:p w14:paraId="3184EF31" w14:textId="4D98E197" w:rsidR="00485B97" w:rsidRPr="00866F46" w:rsidRDefault="00485B97" w:rsidP="00485B97">
      <w:pPr>
        <w:spacing w:after="0" w:line="240" w:lineRule="auto"/>
        <w:ind w:right="-567"/>
        <w:jc w:val="both"/>
        <w:rPr>
          <w:rFonts w:ascii="Verdana" w:hAnsi="Verdana" w:cstheme="minorHAnsi"/>
          <w:color w:val="A6A6A6" w:themeColor="background1" w:themeShade="A6"/>
          <w:sz w:val="24"/>
          <w:szCs w:val="24"/>
        </w:rPr>
      </w:pPr>
      <w:r w:rsidRPr="00866F46">
        <w:rPr>
          <w:rFonts w:ascii="Verdana" w:hAnsi="Verdana" w:cstheme="minorHAnsi"/>
          <w:color w:val="A6A6A6" w:themeColor="background1" w:themeShade="A6"/>
          <w:sz w:val="24"/>
          <w:szCs w:val="24"/>
        </w:rPr>
        <w:t>Si se está notificando una resolución, se incluye la pa</w:t>
      </w:r>
      <w:r w:rsidR="00A92056" w:rsidRPr="00866F46">
        <w:rPr>
          <w:rFonts w:ascii="Verdana" w:hAnsi="Verdana" w:cstheme="minorHAnsi"/>
          <w:color w:val="A6A6A6" w:themeColor="background1" w:themeShade="A6"/>
          <w:sz w:val="24"/>
          <w:szCs w:val="24"/>
        </w:rPr>
        <w:t>rte resolutiva de la misma en esta</w:t>
      </w:r>
      <w:r w:rsidRPr="00866F46">
        <w:rPr>
          <w:rFonts w:ascii="Verdana" w:hAnsi="Verdana" w:cstheme="minorHAnsi"/>
          <w:color w:val="A6A6A6" w:themeColor="background1" w:themeShade="A6"/>
          <w:sz w:val="24"/>
          <w:szCs w:val="24"/>
        </w:rPr>
        <w:t xml:space="preserve"> acta.</w:t>
      </w:r>
    </w:p>
    <w:p w14:paraId="53D8EE9C" w14:textId="77777777" w:rsidR="00485B97" w:rsidRPr="00866F46" w:rsidRDefault="00485B97" w:rsidP="00485B97">
      <w:pPr>
        <w:spacing w:after="0" w:line="240" w:lineRule="auto"/>
        <w:ind w:right="-567"/>
        <w:jc w:val="both"/>
        <w:rPr>
          <w:rFonts w:ascii="Verdana" w:hAnsi="Verdana" w:cstheme="minorHAnsi"/>
          <w:color w:val="A6A6A6" w:themeColor="background1" w:themeShade="A6"/>
          <w:sz w:val="24"/>
          <w:szCs w:val="24"/>
        </w:rPr>
      </w:pPr>
    </w:p>
    <w:p w14:paraId="4446BF46" w14:textId="72BF4B83" w:rsidR="00485B97" w:rsidRPr="00866F46" w:rsidRDefault="004D636D" w:rsidP="00485B97">
      <w:pPr>
        <w:spacing w:after="0" w:line="240" w:lineRule="auto"/>
        <w:ind w:right="-567"/>
        <w:jc w:val="both"/>
        <w:rPr>
          <w:rFonts w:ascii="Verdana" w:hAnsi="Verdana" w:cstheme="minorHAnsi"/>
          <w:color w:val="A6A6A6" w:themeColor="background1" w:themeShade="A6"/>
          <w:sz w:val="24"/>
          <w:szCs w:val="24"/>
        </w:rPr>
      </w:pPr>
      <w:r w:rsidRPr="00866F46">
        <w:rPr>
          <w:rFonts w:ascii="Verdana" w:hAnsi="Verdana" w:cstheme="minorHAnsi"/>
          <w:color w:val="A6A6A6" w:themeColor="background1" w:themeShade="A6"/>
          <w:sz w:val="24"/>
          <w:szCs w:val="24"/>
        </w:rPr>
        <w:t xml:space="preserve">Si se </w:t>
      </w:r>
      <w:r w:rsidR="00485B97" w:rsidRPr="00866F46">
        <w:rPr>
          <w:rFonts w:ascii="Verdana" w:hAnsi="Verdana" w:cstheme="minorHAnsi"/>
          <w:color w:val="A6A6A6" w:themeColor="background1" w:themeShade="A6"/>
          <w:sz w:val="24"/>
          <w:szCs w:val="24"/>
        </w:rPr>
        <w:t xml:space="preserve">adoptan decisiones en la audiencia, se deja constancia de que esa decisión se notifica en estrados y si contra la misma procede o no recurso alguno. </w:t>
      </w:r>
    </w:p>
    <w:p w14:paraId="6924A9C8" w14:textId="77777777" w:rsidR="00485B97" w:rsidRPr="00866F46" w:rsidRDefault="00485B97" w:rsidP="00485B97">
      <w:pPr>
        <w:spacing w:after="0" w:line="240" w:lineRule="auto"/>
        <w:ind w:right="-567"/>
        <w:jc w:val="both"/>
        <w:rPr>
          <w:rFonts w:ascii="Verdana" w:hAnsi="Verdana" w:cstheme="minorHAnsi"/>
          <w:color w:val="A6A6A6" w:themeColor="background1" w:themeShade="A6"/>
          <w:sz w:val="24"/>
          <w:szCs w:val="24"/>
        </w:rPr>
      </w:pPr>
    </w:p>
    <w:p w14:paraId="3E925731" w14:textId="77777777" w:rsidR="00485B97" w:rsidRPr="00866F46" w:rsidRDefault="00485B97" w:rsidP="00485B97">
      <w:pPr>
        <w:spacing w:after="0" w:line="240" w:lineRule="auto"/>
        <w:ind w:right="-567"/>
        <w:jc w:val="both"/>
        <w:rPr>
          <w:rFonts w:ascii="Verdana" w:hAnsi="Verdana" w:cstheme="minorHAnsi"/>
          <w:bCs/>
          <w:color w:val="A6A6A6" w:themeColor="background1" w:themeShade="A6"/>
          <w:sz w:val="24"/>
          <w:szCs w:val="24"/>
        </w:rPr>
      </w:pPr>
      <w:r w:rsidRPr="00866F46">
        <w:rPr>
          <w:rFonts w:ascii="Verdana" w:hAnsi="Verdana" w:cstheme="minorHAnsi"/>
          <w:color w:val="A6A6A6" w:themeColor="background1" w:themeShade="A6"/>
          <w:sz w:val="24"/>
          <w:szCs w:val="24"/>
        </w:rPr>
        <w:lastRenderedPageBreak/>
        <w:t xml:space="preserve">Si la audiencia se suspende, igualmente se debe dejar constancia de ello y el motivo de la suspensión. </w:t>
      </w:r>
    </w:p>
    <w:p w14:paraId="0F27BE1B" w14:textId="77777777" w:rsidR="00485B97" w:rsidRPr="00866F46" w:rsidRDefault="00485B97" w:rsidP="00485B97">
      <w:pPr>
        <w:spacing w:after="0" w:line="240" w:lineRule="auto"/>
        <w:ind w:right="-709"/>
        <w:jc w:val="both"/>
        <w:rPr>
          <w:rFonts w:ascii="Verdana" w:hAnsi="Verdana" w:cstheme="minorHAnsi"/>
          <w:bCs/>
          <w:sz w:val="24"/>
          <w:szCs w:val="24"/>
        </w:rPr>
      </w:pPr>
    </w:p>
    <w:p w14:paraId="02B4DA58" w14:textId="268268DD" w:rsidR="00485B97" w:rsidRPr="00866F46" w:rsidRDefault="00485B97" w:rsidP="00485B97">
      <w:pPr>
        <w:spacing w:after="0" w:line="240" w:lineRule="auto"/>
        <w:ind w:right="-709"/>
        <w:jc w:val="both"/>
        <w:rPr>
          <w:rFonts w:ascii="Verdana" w:hAnsi="Verdana" w:cstheme="minorHAnsi"/>
          <w:color w:val="000000"/>
          <w:sz w:val="24"/>
          <w:szCs w:val="24"/>
          <w:bdr w:val="none" w:sz="0" w:space="0" w:color="auto" w:frame="1"/>
        </w:rPr>
      </w:pPr>
      <w:r w:rsidRPr="00866F46">
        <w:rPr>
          <w:rFonts w:ascii="Verdana" w:hAnsi="Verdana" w:cstheme="minorHAnsi"/>
          <w:color w:val="000000"/>
          <w:sz w:val="24"/>
          <w:szCs w:val="24"/>
          <w:bdr w:val="none" w:sz="0" w:space="0" w:color="auto" w:frame="1"/>
        </w:rPr>
        <w:t xml:space="preserve">Agotado el objeto de esta sesión de audiencia, la misma se da por terminada siendo las XXXXX (XX </w:t>
      </w:r>
      <w:proofErr w:type="spellStart"/>
      <w:r w:rsidRPr="00866F46">
        <w:rPr>
          <w:rFonts w:ascii="Verdana" w:hAnsi="Verdana" w:cstheme="minorHAnsi"/>
          <w:color w:val="000000"/>
          <w:sz w:val="24"/>
          <w:szCs w:val="24"/>
          <w:bdr w:val="none" w:sz="0" w:space="0" w:color="auto" w:frame="1"/>
        </w:rPr>
        <w:t>x.m</w:t>
      </w:r>
      <w:proofErr w:type="spellEnd"/>
      <w:r w:rsidRPr="00866F46">
        <w:rPr>
          <w:rFonts w:ascii="Verdana" w:hAnsi="Verdana" w:cstheme="minorHAnsi"/>
          <w:color w:val="000000"/>
          <w:sz w:val="24"/>
          <w:szCs w:val="24"/>
          <w:bdr w:val="none" w:sz="0" w:space="0" w:color="auto" w:frame="1"/>
        </w:rPr>
        <w:t>.) y, en constancia, se consigna en esta acta de esta el nombre de quienes en ella intervinieron, haciendo la salvedad de que no se firma en tanto la diligencia se hizo de manera virtual</w:t>
      </w:r>
      <w:r w:rsidR="004D636D" w:rsidRPr="00866F46">
        <w:rPr>
          <w:rFonts w:ascii="Verdana" w:hAnsi="Verdana" w:cstheme="minorHAnsi"/>
          <w:color w:val="000000"/>
          <w:sz w:val="24"/>
          <w:szCs w:val="24"/>
          <w:bdr w:val="none" w:sz="0" w:space="0" w:color="auto" w:frame="1"/>
        </w:rPr>
        <w:t xml:space="preserve"> (</w:t>
      </w:r>
      <w:r w:rsidR="004D636D" w:rsidRPr="00866F46">
        <w:rPr>
          <w:rFonts w:ascii="Verdana" w:hAnsi="Verdana" w:cstheme="minorHAnsi"/>
          <w:color w:val="A6A6A6" w:themeColor="background1" w:themeShade="A6"/>
          <w:sz w:val="24"/>
          <w:szCs w:val="24"/>
          <w:bdr w:val="none" w:sz="0" w:space="0" w:color="auto" w:frame="1"/>
        </w:rPr>
        <w:t>de ser presencial se suscribe el Acta por quienes asistieron presencialmente</w:t>
      </w:r>
      <w:r w:rsidR="004D636D" w:rsidRPr="00866F46">
        <w:rPr>
          <w:rFonts w:ascii="Verdana" w:hAnsi="Verdana" w:cstheme="minorHAnsi"/>
          <w:color w:val="000000"/>
          <w:sz w:val="24"/>
          <w:szCs w:val="24"/>
          <w:bdr w:val="none" w:sz="0" w:space="0" w:color="auto" w:frame="1"/>
        </w:rPr>
        <w:t>)</w:t>
      </w:r>
      <w:r w:rsidRPr="00866F46">
        <w:rPr>
          <w:rFonts w:ascii="Verdana" w:hAnsi="Verdana" w:cstheme="minorHAnsi"/>
          <w:color w:val="000000"/>
          <w:sz w:val="24"/>
          <w:szCs w:val="24"/>
          <w:bdr w:val="none" w:sz="0" w:space="0" w:color="auto" w:frame="1"/>
        </w:rPr>
        <w:t>.</w:t>
      </w:r>
    </w:p>
    <w:p w14:paraId="6F290ED9" w14:textId="77777777" w:rsidR="00485B97" w:rsidRPr="00866F46" w:rsidRDefault="00485B97" w:rsidP="00485B97">
      <w:pPr>
        <w:spacing w:after="0" w:line="240" w:lineRule="auto"/>
        <w:ind w:right="-709"/>
        <w:jc w:val="both"/>
        <w:rPr>
          <w:rFonts w:ascii="Verdana" w:hAnsi="Verdana" w:cstheme="minorHAnsi"/>
          <w:color w:val="000000"/>
          <w:sz w:val="24"/>
          <w:szCs w:val="24"/>
          <w:bdr w:val="none" w:sz="0" w:space="0" w:color="auto" w:frame="1"/>
        </w:rPr>
      </w:pPr>
    </w:p>
    <w:p w14:paraId="152B9379" w14:textId="77777777" w:rsidR="00485B97" w:rsidRPr="00866F46" w:rsidRDefault="00485B97" w:rsidP="00485B97">
      <w:pPr>
        <w:spacing w:after="0" w:line="240" w:lineRule="auto"/>
        <w:ind w:right="-709"/>
        <w:jc w:val="both"/>
        <w:rPr>
          <w:rFonts w:ascii="Verdana" w:hAnsi="Verdana" w:cstheme="minorHAnsi"/>
          <w:color w:val="000000"/>
          <w:sz w:val="24"/>
          <w:szCs w:val="24"/>
          <w:bdr w:val="none" w:sz="0" w:space="0" w:color="auto" w:frame="1"/>
        </w:rPr>
      </w:pPr>
      <w:r w:rsidRPr="00866F46">
        <w:rPr>
          <w:rFonts w:ascii="Verdana" w:hAnsi="Verdana" w:cstheme="minorHAnsi"/>
          <w:color w:val="000000"/>
          <w:sz w:val="24"/>
          <w:szCs w:val="24"/>
          <w:bdr w:val="none" w:sz="0" w:space="0" w:color="auto" w:frame="1"/>
        </w:rPr>
        <w:t xml:space="preserve">Se advierte a las partes que se les enviará a los correos electrónicos autorizados, copia del acta de la presente sesión de audiencia, así como el enlace de la grabación de audio y video de la misma.   </w:t>
      </w:r>
    </w:p>
    <w:p w14:paraId="43C53E15" w14:textId="77777777" w:rsidR="00485B97" w:rsidRPr="00866F46" w:rsidRDefault="00485B97" w:rsidP="00485B97">
      <w:pPr>
        <w:spacing w:after="0" w:line="240" w:lineRule="auto"/>
        <w:ind w:right="-709"/>
        <w:jc w:val="both"/>
        <w:rPr>
          <w:rFonts w:ascii="Verdana" w:hAnsi="Verdana" w:cstheme="minorHAnsi"/>
          <w:color w:val="000000"/>
          <w:sz w:val="24"/>
          <w:szCs w:val="24"/>
          <w:bdr w:val="none" w:sz="0" w:space="0" w:color="auto" w:frame="1"/>
        </w:rPr>
      </w:pPr>
    </w:p>
    <w:p w14:paraId="00EB7D28" w14:textId="77777777" w:rsidR="00485B97" w:rsidRPr="00866F46" w:rsidRDefault="00485B97" w:rsidP="00485B97">
      <w:pPr>
        <w:spacing w:after="0" w:line="240" w:lineRule="auto"/>
        <w:ind w:right="-709"/>
        <w:jc w:val="both"/>
        <w:rPr>
          <w:rFonts w:ascii="Verdana" w:hAnsi="Verdana" w:cstheme="minorHAnsi"/>
          <w:color w:val="000000"/>
          <w:sz w:val="24"/>
          <w:szCs w:val="24"/>
          <w:bdr w:val="none" w:sz="0" w:space="0" w:color="auto" w:frame="1"/>
        </w:rPr>
      </w:pPr>
    </w:p>
    <w:p w14:paraId="652D0C9E" w14:textId="77777777" w:rsidR="00485B97" w:rsidRPr="00866F46" w:rsidRDefault="00485B97" w:rsidP="00485B97">
      <w:pPr>
        <w:spacing w:after="0" w:line="240" w:lineRule="auto"/>
        <w:ind w:right="-709"/>
        <w:jc w:val="both"/>
        <w:rPr>
          <w:rFonts w:ascii="Verdana" w:hAnsi="Verdana" w:cstheme="minorHAnsi"/>
          <w:b/>
          <w:bCs/>
          <w:color w:val="000000"/>
          <w:sz w:val="24"/>
          <w:szCs w:val="24"/>
          <w:bdr w:val="none" w:sz="0" w:space="0" w:color="auto" w:frame="1"/>
        </w:rPr>
      </w:pPr>
      <w:r w:rsidRPr="00866F46">
        <w:rPr>
          <w:rFonts w:ascii="Verdana" w:hAnsi="Verdana" w:cstheme="minorHAnsi"/>
          <w:b/>
          <w:bCs/>
          <w:color w:val="000000"/>
          <w:sz w:val="24"/>
          <w:szCs w:val="24"/>
          <w:bdr w:val="none" w:sz="0" w:space="0" w:color="auto" w:frame="1"/>
        </w:rPr>
        <w:t>XXXXXXXXX</w:t>
      </w:r>
    </w:p>
    <w:p w14:paraId="0C4A063C" w14:textId="77777777" w:rsidR="00485B97" w:rsidRPr="00866F46" w:rsidRDefault="00485B97" w:rsidP="00485B97">
      <w:pPr>
        <w:spacing w:after="0" w:line="240" w:lineRule="auto"/>
        <w:ind w:right="-709"/>
        <w:jc w:val="both"/>
        <w:rPr>
          <w:rFonts w:ascii="Verdana" w:hAnsi="Verdana" w:cstheme="minorHAnsi"/>
          <w:color w:val="000000"/>
          <w:sz w:val="24"/>
          <w:szCs w:val="24"/>
          <w:bdr w:val="none" w:sz="0" w:space="0" w:color="auto" w:frame="1"/>
        </w:rPr>
      </w:pPr>
      <w:r w:rsidRPr="00866F46">
        <w:rPr>
          <w:rFonts w:ascii="Verdana" w:hAnsi="Verdana" w:cstheme="minorHAnsi"/>
          <w:color w:val="000000"/>
          <w:sz w:val="24"/>
          <w:szCs w:val="24"/>
          <w:bdr w:val="none" w:sz="0" w:space="0" w:color="auto" w:frame="1"/>
        </w:rPr>
        <w:t>Coordinador GIT Sancionatorios</w:t>
      </w:r>
    </w:p>
    <w:p w14:paraId="0EDDDBE7" w14:textId="77777777" w:rsidR="00485B97" w:rsidRPr="00866F46" w:rsidRDefault="00485B97" w:rsidP="00485B97">
      <w:pPr>
        <w:spacing w:after="0" w:line="240" w:lineRule="auto"/>
        <w:ind w:right="-709"/>
        <w:jc w:val="both"/>
        <w:rPr>
          <w:rFonts w:ascii="Verdana" w:hAnsi="Verdana" w:cstheme="minorHAnsi"/>
          <w:color w:val="000000"/>
          <w:sz w:val="24"/>
          <w:szCs w:val="24"/>
          <w:bdr w:val="none" w:sz="0" w:space="0" w:color="auto" w:frame="1"/>
        </w:rPr>
      </w:pPr>
      <w:r w:rsidRPr="00866F46">
        <w:rPr>
          <w:rFonts w:ascii="Verdana" w:hAnsi="Verdana" w:cstheme="minorHAnsi"/>
          <w:color w:val="000000"/>
          <w:sz w:val="24"/>
          <w:szCs w:val="24"/>
          <w:bdr w:val="none" w:sz="0" w:space="0" w:color="auto" w:frame="1"/>
        </w:rPr>
        <w:t>Vicepresidencia Jurídica</w:t>
      </w:r>
    </w:p>
    <w:p w14:paraId="7049F7EB" w14:textId="77777777" w:rsidR="00485B97" w:rsidRPr="00866F46" w:rsidRDefault="00485B97" w:rsidP="00485B97">
      <w:pPr>
        <w:spacing w:after="0" w:line="240" w:lineRule="auto"/>
        <w:ind w:right="-709"/>
        <w:jc w:val="both"/>
        <w:rPr>
          <w:rFonts w:ascii="Verdana" w:hAnsi="Verdana" w:cstheme="minorHAnsi"/>
          <w:color w:val="000000"/>
          <w:sz w:val="24"/>
          <w:szCs w:val="24"/>
          <w:bdr w:val="none" w:sz="0" w:space="0" w:color="auto" w:frame="1"/>
        </w:rPr>
      </w:pPr>
    </w:p>
    <w:p w14:paraId="60B8EBC1" w14:textId="77777777" w:rsidR="00485B97" w:rsidRPr="00866F46" w:rsidRDefault="00485B97" w:rsidP="00485B97">
      <w:pPr>
        <w:autoSpaceDE w:val="0"/>
        <w:autoSpaceDN w:val="0"/>
        <w:adjustRightInd w:val="0"/>
        <w:spacing w:after="0" w:line="240" w:lineRule="auto"/>
        <w:ind w:right="-709"/>
        <w:jc w:val="both"/>
        <w:rPr>
          <w:rFonts w:ascii="Verdana" w:hAnsi="Verdana" w:cstheme="minorHAnsi"/>
          <w:b/>
          <w:bCs/>
          <w:sz w:val="24"/>
          <w:szCs w:val="24"/>
        </w:rPr>
      </w:pPr>
    </w:p>
    <w:p w14:paraId="31392ED8" w14:textId="77777777" w:rsidR="00485B97" w:rsidRPr="00866F46" w:rsidRDefault="00485B97" w:rsidP="00485B97">
      <w:pPr>
        <w:autoSpaceDE w:val="0"/>
        <w:autoSpaceDN w:val="0"/>
        <w:adjustRightInd w:val="0"/>
        <w:spacing w:after="0" w:line="240" w:lineRule="auto"/>
        <w:ind w:right="-709"/>
        <w:jc w:val="both"/>
        <w:rPr>
          <w:rFonts w:ascii="Verdana" w:hAnsi="Verdana" w:cstheme="minorHAnsi"/>
          <w:b/>
          <w:bCs/>
          <w:sz w:val="24"/>
          <w:szCs w:val="24"/>
        </w:rPr>
      </w:pPr>
      <w:r w:rsidRPr="00866F46">
        <w:rPr>
          <w:rFonts w:ascii="Verdana" w:hAnsi="Verdana" w:cstheme="minorHAnsi"/>
          <w:b/>
          <w:bCs/>
          <w:sz w:val="24"/>
          <w:szCs w:val="24"/>
        </w:rPr>
        <w:t>XXXXXX</w:t>
      </w:r>
    </w:p>
    <w:p w14:paraId="79C6E53D" w14:textId="77777777" w:rsidR="00485B97" w:rsidRPr="00866F46" w:rsidRDefault="00485B97" w:rsidP="00485B97">
      <w:pPr>
        <w:autoSpaceDE w:val="0"/>
        <w:autoSpaceDN w:val="0"/>
        <w:adjustRightInd w:val="0"/>
        <w:spacing w:after="0" w:line="240" w:lineRule="auto"/>
        <w:ind w:right="-709"/>
        <w:jc w:val="both"/>
        <w:rPr>
          <w:rFonts w:ascii="Verdana" w:hAnsi="Verdana" w:cstheme="minorHAnsi"/>
          <w:sz w:val="24"/>
          <w:szCs w:val="24"/>
        </w:rPr>
      </w:pPr>
      <w:r w:rsidRPr="00866F46">
        <w:rPr>
          <w:rFonts w:ascii="Verdana" w:hAnsi="Verdana" w:cstheme="minorHAnsi"/>
          <w:sz w:val="24"/>
          <w:szCs w:val="24"/>
        </w:rPr>
        <w:t>Apoderado de XXXXX</w:t>
      </w:r>
    </w:p>
    <w:p w14:paraId="5E554E05" w14:textId="77777777" w:rsidR="00485B97" w:rsidRPr="00866F46" w:rsidRDefault="00485B97" w:rsidP="00485B97">
      <w:pPr>
        <w:autoSpaceDE w:val="0"/>
        <w:autoSpaceDN w:val="0"/>
        <w:adjustRightInd w:val="0"/>
        <w:spacing w:after="0" w:line="240" w:lineRule="auto"/>
        <w:ind w:right="-709"/>
        <w:jc w:val="both"/>
        <w:rPr>
          <w:rFonts w:ascii="Verdana" w:hAnsi="Verdana" w:cstheme="minorHAnsi"/>
          <w:sz w:val="24"/>
          <w:szCs w:val="24"/>
        </w:rPr>
      </w:pPr>
    </w:p>
    <w:p w14:paraId="099EEF36" w14:textId="77777777" w:rsidR="00485B97" w:rsidRPr="00866F46" w:rsidRDefault="00485B97" w:rsidP="00485B97">
      <w:pPr>
        <w:autoSpaceDE w:val="0"/>
        <w:autoSpaceDN w:val="0"/>
        <w:adjustRightInd w:val="0"/>
        <w:spacing w:after="0" w:line="240" w:lineRule="auto"/>
        <w:ind w:right="-709"/>
        <w:jc w:val="both"/>
        <w:rPr>
          <w:rFonts w:ascii="Verdana" w:hAnsi="Verdana" w:cstheme="minorHAnsi"/>
          <w:b/>
          <w:sz w:val="24"/>
          <w:szCs w:val="24"/>
        </w:rPr>
      </w:pPr>
    </w:p>
    <w:p w14:paraId="314B927B" w14:textId="77777777" w:rsidR="00485B97" w:rsidRPr="00866F46" w:rsidRDefault="00485B97" w:rsidP="00485B97">
      <w:pPr>
        <w:spacing w:after="0" w:line="240" w:lineRule="auto"/>
        <w:ind w:right="-709"/>
        <w:jc w:val="both"/>
        <w:rPr>
          <w:rFonts w:ascii="Verdana" w:hAnsi="Verdana" w:cstheme="minorHAnsi"/>
          <w:sz w:val="24"/>
          <w:szCs w:val="24"/>
        </w:rPr>
      </w:pPr>
      <w:r w:rsidRPr="00866F46">
        <w:rPr>
          <w:rFonts w:ascii="Verdana" w:hAnsi="Verdana" w:cstheme="minorHAnsi"/>
          <w:b/>
          <w:sz w:val="24"/>
          <w:szCs w:val="24"/>
        </w:rPr>
        <w:t>XXXXXXX</w:t>
      </w:r>
    </w:p>
    <w:p w14:paraId="3B3F4470" w14:textId="77777777" w:rsidR="00485B97" w:rsidRPr="00866F46" w:rsidRDefault="00485B97" w:rsidP="00485B97">
      <w:pPr>
        <w:spacing w:after="0" w:line="240" w:lineRule="auto"/>
        <w:ind w:right="-709"/>
        <w:jc w:val="both"/>
        <w:rPr>
          <w:rFonts w:ascii="Verdana" w:hAnsi="Verdana" w:cstheme="minorHAnsi"/>
          <w:sz w:val="24"/>
          <w:szCs w:val="24"/>
        </w:rPr>
      </w:pPr>
      <w:r w:rsidRPr="00866F46">
        <w:rPr>
          <w:rFonts w:ascii="Verdana" w:hAnsi="Verdana" w:cstheme="minorHAnsi"/>
          <w:sz w:val="24"/>
          <w:szCs w:val="24"/>
        </w:rPr>
        <w:t>Secretario AD HOC</w:t>
      </w:r>
    </w:p>
    <w:p w14:paraId="053148AB" w14:textId="77777777" w:rsidR="00485B97" w:rsidRPr="00866F46" w:rsidRDefault="00485B97" w:rsidP="00485B97">
      <w:pPr>
        <w:spacing w:after="0" w:line="240" w:lineRule="auto"/>
        <w:ind w:right="-709"/>
        <w:jc w:val="both"/>
        <w:rPr>
          <w:rFonts w:ascii="Verdana" w:hAnsi="Verdana" w:cstheme="minorHAnsi"/>
          <w:sz w:val="24"/>
          <w:szCs w:val="24"/>
        </w:rPr>
      </w:pPr>
    </w:p>
    <w:p w14:paraId="4EBD82A4" w14:textId="77777777" w:rsidR="00485B97" w:rsidRPr="00866F46" w:rsidRDefault="00485B97" w:rsidP="00485B97">
      <w:pPr>
        <w:spacing w:after="0" w:line="240" w:lineRule="auto"/>
        <w:ind w:right="-709"/>
        <w:jc w:val="both"/>
        <w:rPr>
          <w:rFonts w:ascii="Verdana" w:hAnsi="Verdana" w:cstheme="minorHAnsi"/>
          <w:sz w:val="24"/>
          <w:szCs w:val="24"/>
        </w:rPr>
      </w:pPr>
    </w:p>
    <w:p w14:paraId="3EDC6EBA" w14:textId="77777777" w:rsidR="00485B97" w:rsidRPr="00866F46" w:rsidRDefault="00485B97" w:rsidP="00485B97">
      <w:pPr>
        <w:spacing w:after="0" w:line="240" w:lineRule="auto"/>
        <w:ind w:right="-709"/>
        <w:jc w:val="both"/>
        <w:rPr>
          <w:rFonts w:ascii="Verdana" w:hAnsi="Verdana" w:cstheme="minorHAnsi"/>
          <w:sz w:val="24"/>
          <w:szCs w:val="24"/>
        </w:rPr>
      </w:pPr>
      <w:r w:rsidRPr="00866F46">
        <w:rPr>
          <w:rFonts w:ascii="Verdana" w:hAnsi="Verdana" w:cstheme="minorHAnsi"/>
          <w:sz w:val="24"/>
          <w:szCs w:val="24"/>
        </w:rPr>
        <w:t>Enlace de la grabación de la presente sesión de audiencia:</w:t>
      </w:r>
    </w:p>
    <w:p w14:paraId="2990A0A6" w14:textId="77777777" w:rsidR="00485B97" w:rsidRPr="00866F46" w:rsidRDefault="00485B97" w:rsidP="00485B97">
      <w:pPr>
        <w:spacing w:after="0" w:line="240" w:lineRule="auto"/>
        <w:ind w:right="-709"/>
        <w:jc w:val="both"/>
        <w:rPr>
          <w:rFonts w:ascii="Verdana" w:hAnsi="Verdana" w:cstheme="minorHAnsi"/>
          <w:sz w:val="24"/>
          <w:szCs w:val="24"/>
        </w:rPr>
      </w:pPr>
    </w:p>
    <w:p w14:paraId="2C6FDA4C" w14:textId="77777777" w:rsidR="00485B97" w:rsidRPr="00866F46" w:rsidRDefault="00485B97" w:rsidP="00485B97">
      <w:pPr>
        <w:spacing w:after="0" w:line="240" w:lineRule="auto"/>
        <w:ind w:right="-709"/>
        <w:jc w:val="both"/>
        <w:rPr>
          <w:rFonts w:ascii="Verdana" w:hAnsi="Verdana" w:cstheme="minorHAnsi"/>
          <w:color w:val="A6A6A6" w:themeColor="background1" w:themeShade="A6"/>
          <w:sz w:val="24"/>
          <w:szCs w:val="24"/>
        </w:rPr>
      </w:pPr>
      <w:r w:rsidRPr="00866F46">
        <w:rPr>
          <w:rFonts w:ascii="Verdana" w:hAnsi="Verdana" w:cstheme="minorHAnsi"/>
          <w:color w:val="A6A6A6" w:themeColor="background1" w:themeShade="A6"/>
          <w:sz w:val="24"/>
          <w:szCs w:val="24"/>
        </w:rPr>
        <w:t xml:space="preserve">https://anionline-my.sharepoint.com/xxxxxxxxxxxxx </w:t>
      </w:r>
    </w:p>
    <w:p w14:paraId="5A164EDA" w14:textId="77777777" w:rsidR="00485B97" w:rsidRPr="00866F46" w:rsidRDefault="00485B97" w:rsidP="00485B97">
      <w:pPr>
        <w:spacing w:after="0" w:line="240" w:lineRule="auto"/>
        <w:ind w:right="-709"/>
        <w:jc w:val="both"/>
        <w:rPr>
          <w:rFonts w:ascii="Verdana" w:hAnsi="Verdana" w:cstheme="minorHAnsi"/>
          <w:color w:val="A6A6A6" w:themeColor="background1" w:themeShade="A6"/>
          <w:sz w:val="24"/>
          <w:szCs w:val="24"/>
        </w:rPr>
      </w:pPr>
    </w:p>
    <w:p w14:paraId="6743D5CE" w14:textId="3080DA5B" w:rsidR="00B970AF" w:rsidRPr="00866F46" w:rsidRDefault="00B970AF" w:rsidP="00485B97">
      <w:pPr>
        <w:spacing w:after="0" w:line="240" w:lineRule="auto"/>
        <w:ind w:right="-709"/>
        <w:jc w:val="both"/>
        <w:rPr>
          <w:rFonts w:ascii="Verdana" w:hAnsi="Verdana" w:cstheme="minorHAnsi"/>
          <w:color w:val="A6A6A6" w:themeColor="background1" w:themeShade="A6"/>
          <w:sz w:val="24"/>
          <w:szCs w:val="24"/>
        </w:rPr>
      </w:pPr>
      <w:r w:rsidRPr="00866F46">
        <w:rPr>
          <w:rFonts w:ascii="Verdana" w:hAnsi="Verdana" w:cstheme="minorHAnsi"/>
          <w:sz w:val="24"/>
          <w:szCs w:val="24"/>
        </w:rPr>
        <w:t xml:space="preserve">Para acceder al anterior </w:t>
      </w:r>
      <w:proofErr w:type="gramStart"/>
      <w:r w:rsidRPr="00866F46">
        <w:rPr>
          <w:rFonts w:ascii="Verdana" w:hAnsi="Verdana" w:cstheme="minorHAnsi"/>
          <w:sz w:val="24"/>
          <w:szCs w:val="24"/>
        </w:rPr>
        <w:t>link</w:t>
      </w:r>
      <w:proofErr w:type="gramEnd"/>
      <w:r w:rsidRPr="00866F46">
        <w:rPr>
          <w:rFonts w:ascii="Verdana" w:hAnsi="Verdana" w:cstheme="minorHAnsi"/>
          <w:sz w:val="24"/>
          <w:szCs w:val="24"/>
        </w:rPr>
        <w:t xml:space="preserve">, se puede acudir a los siguientes procedimientos: </w:t>
      </w:r>
      <w:r w:rsidRPr="00866F46">
        <w:rPr>
          <w:rFonts w:ascii="Verdana" w:hAnsi="Verdana" w:cstheme="minorHAnsi"/>
          <w:b/>
          <w:sz w:val="24"/>
          <w:szCs w:val="24"/>
        </w:rPr>
        <w:t>(i)</w:t>
      </w:r>
      <w:r w:rsidRPr="00866F46">
        <w:rPr>
          <w:rFonts w:ascii="Verdana" w:hAnsi="Verdana" w:cstheme="minorHAnsi"/>
          <w:sz w:val="24"/>
          <w:szCs w:val="24"/>
        </w:rPr>
        <w:t xml:space="preserve"> hacer clic en el enlace anterior o</w:t>
      </w:r>
      <w:r w:rsidRPr="00866F46">
        <w:rPr>
          <w:rFonts w:ascii="Verdana" w:hAnsi="Verdana" w:cstheme="minorHAnsi"/>
          <w:b/>
          <w:sz w:val="24"/>
          <w:szCs w:val="24"/>
        </w:rPr>
        <w:t xml:space="preserve"> (</w:t>
      </w:r>
      <w:proofErr w:type="spellStart"/>
      <w:r w:rsidRPr="00866F46">
        <w:rPr>
          <w:rFonts w:ascii="Verdana" w:hAnsi="Verdana" w:cstheme="minorHAnsi"/>
          <w:b/>
          <w:sz w:val="24"/>
          <w:szCs w:val="24"/>
        </w:rPr>
        <w:t>ii</w:t>
      </w:r>
      <w:proofErr w:type="spellEnd"/>
      <w:r w:rsidRPr="00866F46">
        <w:rPr>
          <w:rFonts w:ascii="Verdana" w:hAnsi="Verdana" w:cstheme="minorHAnsi"/>
          <w:b/>
          <w:sz w:val="24"/>
          <w:szCs w:val="24"/>
        </w:rPr>
        <w:t>)</w:t>
      </w:r>
      <w:r w:rsidRPr="00866F46">
        <w:rPr>
          <w:rFonts w:ascii="Verdana" w:hAnsi="Verdana" w:cstheme="minorHAnsi"/>
          <w:sz w:val="24"/>
          <w:szCs w:val="24"/>
        </w:rPr>
        <w:t xml:space="preserve"> copiar el enlace y pegarlo en el navegador</w:t>
      </w:r>
      <w:r w:rsidR="00866F46" w:rsidRPr="00866F46">
        <w:rPr>
          <w:rFonts w:ascii="Verdana" w:hAnsi="Verdana" w:cstheme="minorHAnsi"/>
          <w:sz w:val="24"/>
          <w:szCs w:val="24"/>
        </w:rPr>
        <w:t>.</w:t>
      </w:r>
    </w:p>
    <w:p w14:paraId="7FEA8B17" w14:textId="66A68380" w:rsidR="00FE0C67" w:rsidRPr="00866F46" w:rsidRDefault="00FE0C67" w:rsidP="00485B97">
      <w:pPr>
        <w:rPr>
          <w:rFonts w:ascii="Verdana" w:hAnsi="Verdana"/>
          <w:sz w:val="24"/>
          <w:szCs w:val="24"/>
        </w:rPr>
      </w:pPr>
    </w:p>
    <w:sectPr w:rsidR="00FE0C67" w:rsidRPr="00866F46" w:rsidSect="00B757C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3C49" w14:textId="77777777" w:rsidR="00AA7182" w:rsidRDefault="00AA7182" w:rsidP="00E758B8">
      <w:pPr>
        <w:spacing w:after="0" w:line="240" w:lineRule="auto"/>
      </w:pPr>
      <w:r>
        <w:separator/>
      </w:r>
    </w:p>
  </w:endnote>
  <w:endnote w:type="continuationSeparator" w:id="0">
    <w:p w14:paraId="2F8A0EC0" w14:textId="77777777" w:rsidR="00AA7182" w:rsidRDefault="00AA7182" w:rsidP="00E7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434B" w14:textId="77777777" w:rsidR="00FE0C67" w:rsidRPr="00A21280" w:rsidRDefault="00FE0C67" w:rsidP="00FE0C67">
    <w:pPr>
      <w:spacing w:after="0" w:line="240" w:lineRule="auto"/>
      <w:jc w:val="center"/>
      <w:rPr>
        <w:rFonts w:ascii="Calibri" w:hAnsi="Calibri" w:cs="Arial"/>
        <w:sz w:val="16"/>
        <w:szCs w:val="16"/>
      </w:rPr>
    </w:pPr>
    <w:r w:rsidRPr="00A21280">
      <w:rPr>
        <w:rFonts w:ascii="Calibri" w:hAnsi="Calibri" w:cs="Arial"/>
        <w:sz w:val="16"/>
        <w:szCs w:val="16"/>
      </w:rPr>
      <w:t>Avenida Calle 26 Nro. 59-51 Torre 4 y/o Calle 24A Nro. 59-42 Torre 4 Piso 2.</w:t>
    </w:r>
  </w:p>
  <w:p w14:paraId="1F7661F3" w14:textId="77777777" w:rsidR="00FE0C67" w:rsidRPr="00A21280" w:rsidRDefault="00FE0C67" w:rsidP="00FE0C67">
    <w:pPr>
      <w:spacing w:after="0" w:line="240" w:lineRule="auto"/>
      <w:jc w:val="center"/>
      <w:rPr>
        <w:rFonts w:ascii="Calibri" w:hAnsi="Calibri" w:cs="Arial"/>
        <w:sz w:val="16"/>
        <w:szCs w:val="16"/>
        <w:lang w:val="en-US"/>
      </w:rPr>
    </w:pPr>
    <w:r w:rsidRPr="00A21280">
      <w:rPr>
        <w:rFonts w:ascii="Calibri" w:hAnsi="Calibri" w:cs="Arial"/>
        <w:sz w:val="16"/>
        <w:szCs w:val="16"/>
        <w:lang w:val="en-US"/>
      </w:rPr>
      <w:t xml:space="preserve">PBX: 4848860– </w:t>
    </w:r>
    <w:hyperlink r:id="rId1" w:history="1">
      <w:r w:rsidRPr="00A21280">
        <w:rPr>
          <w:rStyle w:val="Hipervnculo"/>
          <w:rFonts w:ascii="Calibri" w:hAnsi="Calibri" w:cs="Arial"/>
          <w:sz w:val="16"/>
          <w:szCs w:val="16"/>
          <w:lang w:val="en-US"/>
        </w:rPr>
        <w:t>www.ani.gov.co</w:t>
      </w:r>
    </w:hyperlink>
    <w:r w:rsidRPr="00A21280">
      <w:rPr>
        <w:rFonts w:ascii="Calibri" w:hAnsi="Calibri" w:cs="Arial"/>
        <w:sz w:val="16"/>
        <w:szCs w:val="16"/>
        <w:lang w:val="en-US"/>
      </w:rPr>
      <w:t>, Nit. 830125996-9</w:t>
    </w:r>
  </w:p>
  <w:p w14:paraId="1B98689E" w14:textId="77777777" w:rsidR="00FE0C67" w:rsidRPr="00A21280" w:rsidRDefault="00FE0C67" w:rsidP="00FE0C67">
    <w:pPr>
      <w:pStyle w:val="Piedepgina"/>
      <w:jc w:val="center"/>
      <w:rPr>
        <w:rFonts w:ascii="Calibri" w:hAnsi="Calibri"/>
        <w:sz w:val="16"/>
        <w:szCs w:val="16"/>
      </w:rPr>
    </w:pPr>
    <w:r w:rsidRPr="00A21280">
      <w:rPr>
        <w:rFonts w:ascii="Calibri" w:hAnsi="Calibri"/>
        <w:sz w:val="16"/>
        <w:szCs w:val="16"/>
        <w:lang w:val="es-ES"/>
      </w:rPr>
      <w:t xml:space="preserve">Página </w:t>
    </w:r>
    <w:r w:rsidRPr="00A21280">
      <w:rPr>
        <w:rFonts w:ascii="Calibri" w:hAnsi="Calibri"/>
        <w:b/>
        <w:bCs/>
        <w:sz w:val="16"/>
        <w:szCs w:val="16"/>
      </w:rPr>
      <w:fldChar w:fldCharType="begin"/>
    </w:r>
    <w:r w:rsidRPr="00A21280">
      <w:rPr>
        <w:rFonts w:ascii="Calibri" w:hAnsi="Calibri"/>
        <w:b/>
        <w:bCs/>
        <w:sz w:val="16"/>
        <w:szCs w:val="16"/>
      </w:rPr>
      <w:instrText>PAGE</w:instrText>
    </w:r>
    <w:r w:rsidRPr="00A21280">
      <w:rPr>
        <w:rFonts w:ascii="Calibri" w:hAnsi="Calibri"/>
        <w:b/>
        <w:bCs/>
        <w:sz w:val="16"/>
        <w:szCs w:val="16"/>
      </w:rPr>
      <w:fldChar w:fldCharType="separate"/>
    </w:r>
    <w:r w:rsidR="00A92056">
      <w:rPr>
        <w:rFonts w:ascii="Calibri" w:hAnsi="Calibri"/>
        <w:b/>
        <w:bCs/>
        <w:noProof/>
        <w:sz w:val="16"/>
        <w:szCs w:val="16"/>
      </w:rPr>
      <w:t>3</w:t>
    </w:r>
    <w:r w:rsidRPr="00A21280">
      <w:rPr>
        <w:rFonts w:ascii="Calibri" w:hAnsi="Calibri"/>
        <w:b/>
        <w:bCs/>
        <w:sz w:val="16"/>
        <w:szCs w:val="16"/>
      </w:rPr>
      <w:fldChar w:fldCharType="end"/>
    </w:r>
    <w:r w:rsidRPr="00A21280">
      <w:rPr>
        <w:rFonts w:ascii="Calibri" w:hAnsi="Calibri"/>
        <w:sz w:val="16"/>
        <w:szCs w:val="16"/>
        <w:lang w:val="es-ES"/>
      </w:rPr>
      <w:t xml:space="preserve"> de </w:t>
    </w:r>
    <w:r w:rsidRPr="00A21280">
      <w:rPr>
        <w:rFonts w:ascii="Calibri" w:hAnsi="Calibri"/>
        <w:b/>
        <w:bCs/>
        <w:sz w:val="16"/>
        <w:szCs w:val="16"/>
      </w:rPr>
      <w:fldChar w:fldCharType="begin"/>
    </w:r>
    <w:r w:rsidRPr="00A21280">
      <w:rPr>
        <w:rFonts w:ascii="Calibri" w:hAnsi="Calibri"/>
        <w:b/>
        <w:bCs/>
        <w:sz w:val="16"/>
        <w:szCs w:val="16"/>
      </w:rPr>
      <w:instrText>NUMPAGES</w:instrText>
    </w:r>
    <w:r w:rsidRPr="00A21280">
      <w:rPr>
        <w:rFonts w:ascii="Calibri" w:hAnsi="Calibri"/>
        <w:b/>
        <w:bCs/>
        <w:sz w:val="16"/>
        <w:szCs w:val="16"/>
      </w:rPr>
      <w:fldChar w:fldCharType="separate"/>
    </w:r>
    <w:r w:rsidR="00A92056">
      <w:rPr>
        <w:rFonts w:ascii="Calibri" w:hAnsi="Calibri"/>
        <w:b/>
        <w:bCs/>
        <w:noProof/>
        <w:sz w:val="16"/>
        <w:szCs w:val="16"/>
      </w:rPr>
      <w:t>3</w:t>
    </w:r>
    <w:r w:rsidRPr="00A21280">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273B" w14:textId="77777777" w:rsidR="00AA7182" w:rsidRDefault="00AA7182" w:rsidP="00E758B8">
      <w:pPr>
        <w:spacing w:after="0" w:line="240" w:lineRule="auto"/>
      </w:pPr>
      <w:r>
        <w:separator/>
      </w:r>
    </w:p>
  </w:footnote>
  <w:footnote w:type="continuationSeparator" w:id="0">
    <w:p w14:paraId="3D75902A" w14:textId="77777777" w:rsidR="00AA7182" w:rsidRDefault="00AA7182" w:rsidP="00E75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1283"/>
      <w:gridCol w:w="1269"/>
      <w:gridCol w:w="1270"/>
      <w:gridCol w:w="812"/>
      <w:gridCol w:w="1024"/>
      <w:gridCol w:w="1542"/>
    </w:tblGrid>
    <w:tr w:rsidR="007D143E" w:rsidRPr="00656EC9" w14:paraId="448C53AD" w14:textId="77777777" w:rsidTr="00221AE9">
      <w:trPr>
        <w:trHeight w:val="341"/>
        <w:jc w:val="center"/>
      </w:trPr>
      <w:tc>
        <w:tcPr>
          <w:tcW w:w="1926" w:type="dxa"/>
          <w:vMerge w:val="restart"/>
          <w:tcBorders>
            <w:top w:val="nil"/>
            <w:left w:val="nil"/>
            <w:bottom w:val="nil"/>
            <w:right w:val="dotted" w:sz="4" w:space="0" w:color="000000"/>
          </w:tcBorders>
          <w:vAlign w:val="center"/>
        </w:tcPr>
        <w:p w14:paraId="05F2C5CB" w14:textId="77777777" w:rsidR="007D143E" w:rsidRPr="00656EC9" w:rsidRDefault="007D143E" w:rsidP="007D143E">
          <w:pPr>
            <w:pStyle w:val="Encabezado"/>
            <w:jc w:val="center"/>
            <w:rPr>
              <w:rFonts w:ascii="Calibri" w:hAnsi="Calibri"/>
              <w:b/>
            </w:rPr>
          </w:pPr>
          <w:r>
            <w:rPr>
              <w:rFonts w:ascii="Calibri" w:eastAsia="Calibri" w:hAnsi="Calibri" w:cs="Tahoma"/>
              <w:noProof/>
              <w:lang w:eastAsia="es-CO"/>
            </w:rPr>
            <w:drawing>
              <wp:inline distT="0" distB="0" distL="0" distR="0" wp14:anchorId="27D60B40" wp14:editId="597A6EAA">
                <wp:extent cx="1085850" cy="723900"/>
                <wp:effectExtent l="0" t="0" r="0" b="0"/>
                <wp:docPr id="11" name="89 Imagen"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9 Imagen" descr="Logotipo, nombre de la empresa&#10;&#10;Descripción generada automáticamente"/>
                        <pic:cNvPicPr>
                          <a:picLocks noChangeAspect="1" noChangeArrowheads="1"/>
                        </pic:cNvPicPr>
                      </pic:nvPicPr>
                      <pic:blipFill>
                        <a:blip r:embed="rId1"/>
                        <a:srcRect/>
                        <a:stretch>
                          <a:fillRect/>
                        </a:stretch>
                      </pic:blipFill>
                      <pic:spPr bwMode="auto">
                        <a:xfrm>
                          <a:off x="0" y="0"/>
                          <a:ext cx="1087674" cy="725116"/>
                        </a:xfrm>
                        <a:prstGeom prst="rect">
                          <a:avLst/>
                        </a:prstGeom>
                        <a:noFill/>
                        <a:ln w="9525">
                          <a:noFill/>
                          <a:miter lim="800000"/>
                          <a:headEnd/>
                          <a:tailEnd/>
                        </a:ln>
                      </pic:spPr>
                    </pic:pic>
                  </a:graphicData>
                </a:graphic>
              </wp:inline>
            </w:drawing>
          </w:r>
        </w:p>
      </w:tc>
      <w:tc>
        <w:tcPr>
          <w:tcW w:w="7200"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4D9ABE88" w14:textId="77777777" w:rsidR="007D143E" w:rsidRPr="00656EC9" w:rsidRDefault="007D143E" w:rsidP="007D143E">
          <w:pPr>
            <w:pStyle w:val="Encabezado"/>
            <w:jc w:val="center"/>
            <w:rPr>
              <w:rFonts w:ascii="Calibri" w:hAnsi="Calibri"/>
              <w:bCs/>
              <w:sz w:val="26"/>
              <w:szCs w:val="26"/>
            </w:rPr>
          </w:pPr>
          <w:r w:rsidRPr="007F082C">
            <w:rPr>
              <w:rFonts w:ascii="Calibri" w:hAnsi="Calibri" w:cs="Calibri"/>
              <w:b/>
              <w:bCs/>
              <w:color w:val="000000"/>
              <w:sz w:val="28"/>
              <w:szCs w:val="32"/>
              <w:lang w:eastAsia="es-CO"/>
            </w:rPr>
            <w:t>AUDIENCIA ARTÍCULO 86 LEY 1474 DE 2011</w:t>
          </w:r>
        </w:p>
      </w:tc>
    </w:tr>
    <w:tr w:rsidR="007D143E" w:rsidRPr="00656EC9" w14:paraId="2625CBB7" w14:textId="77777777" w:rsidTr="00221AE9">
      <w:trPr>
        <w:trHeight w:val="343"/>
        <w:jc w:val="center"/>
      </w:trPr>
      <w:tc>
        <w:tcPr>
          <w:tcW w:w="1926" w:type="dxa"/>
          <w:vMerge/>
          <w:tcBorders>
            <w:top w:val="nil"/>
            <w:left w:val="nil"/>
            <w:bottom w:val="nil"/>
            <w:right w:val="dotted" w:sz="4" w:space="0" w:color="000000"/>
          </w:tcBorders>
          <w:vAlign w:val="center"/>
        </w:tcPr>
        <w:p w14:paraId="5672FFBE" w14:textId="77777777" w:rsidR="007D143E" w:rsidRPr="00656EC9" w:rsidRDefault="007D143E" w:rsidP="007D143E">
          <w:pPr>
            <w:pStyle w:val="Encabezado"/>
            <w:jc w:val="center"/>
            <w:rPr>
              <w:rFonts w:ascii="Calibri" w:hAnsi="Calibri"/>
            </w:rPr>
          </w:pPr>
        </w:p>
      </w:tc>
      <w:tc>
        <w:tcPr>
          <w:tcW w:w="7200" w:type="dxa"/>
          <w:gridSpan w:val="6"/>
          <w:tcBorders>
            <w:top w:val="dotted" w:sz="4" w:space="0" w:color="000000"/>
            <w:left w:val="dotted" w:sz="4" w:space="0" w:color="000000"/>
            <w:bottom w:val="dotted" w:sz="4" w:space="0" w:color="000000"/>
            <w:right w:val="dotted" w:sz="4" w:space="0" w:color="000000"/>
          </w:tcBorders>
          <w:vAlign w:val="center"/>
        </w:tcPr>
        <w:p w14:paraId="14CA0B72" w14:textId="77777777" w:rsidR="007D143E" w:rsidRPr="0099087F" w:rsidRDefault="007D143E" w:rsidP="007D143E">
          <w:pPr>
            <w:pStyle w:val="Encabezado"/>
            <w:jc w:val="center"/>
            <w:rPr>
              <w:rFonts w:ascii="Calibri" w:hAnsi="Calibri"/>
              <w:bCs/>
            </w:rPr>
          </w:pPr>
          <w:r w:rsidRPr="0099087F">
            <w:rPr>
              <w:rFonts w:ascii="Calibri" w:hAnsi="Calibri"/>
              <w:bCs/>
            </w:rPr>
            <w:t>GESTIÓN JURÍDICA</w:t>
          </w:r>
        </w:p>
      </w:tc>
    </w:tr>
    <w:tr w:rsidR="007D143E" w:rsidRPr="00656EC9" w14:paraId="413BA281" w14:textId="77777777" w:rsidTr="00221AE9">
      <w:trPr>
        <w:trHeight w:val="426"/>
        <w:jc w:val="center"/>
      </w:trPr>
      <w:tc>
        <w:tcPr>
          <w:tcW w:w="1926" w:type="dxa"/>
          <w:vMerge/>
          <w:tcBorders>
            <w:top w:val="nil"/>
            <w:left w:val="nil"/>
            <w:bottom w:val="nil"/>
            <w:right w:val="dotted" w:sz="4" w:space="0" w:color="000000"/>
          </w:tcBorders>
          <w:vAlign w:val="center"/>
        </w:tcPr>
        <w:p w14:paraId="1304E0E8" w14:textId="77777777" w:rsidR="007D143E" w:rsidRPr="00656EC9" w:rsidRDefault="007D143E" w:rsidP="007D143E">
          <w:pPr>
            <w:pStyle w:val="Encabezado"/>
            <w:jc w:val="center"/>
            <w:rPr>
              <w:rFonts w:ascii="Calibri" w:hAnsi="Calibri"/>
            </w:rPr>
          </w:pPr>
        </w:p>
      </w:tc>
      <w:tc>
        <w:tcPr>
          <w:tcW w:w="1283" w:type="dxa"/>
          <w:tcBorders>
            <w:top w:val="dotted" w:sz="4" w:space="0" w:color="000000"/>
            <w:left w:val="dotted" w:sz="4" w:space="0" w:color="000000"/>
            <w:bottom w:val="dotted" w:sz="4" w:space="0" w:color="000000"/>
            <w:right w:val="dotted" w:sz="4" w:space="0" w:color="000000"/>
          </w:tcBorders>
          <w:vAlign w:val="center"/>
        </w:tcPr>
        <w:p w14:paraId="3D34EB50" w14:textId="77777777" w:rsidR="007D143E" w:rsidRPr="00656EC9" w:rsidRDefault="007D143E" w:rsidP="007D143E">
          <w:pPr>
            <w:pStyle w:val="Encabezado"/>
            <w:jc w:val="center"/>
            <w:rPr>
              <w:rFonts w:ascii="Calibri" w:hAnsi="Calibri"/>
              <w:b/>
              <w:sz w:val="20"/>
              <w:szCs w:val="20"/>
            </w:rPr>
          </w:pPr>
          <w:r w:rsidRPr="00656EC9">
            <w:rPr>
              <w:rFonts w:ascii="Calibri" w:hAnsi="Calibri"/>
              <w:b/>
              <w:sz w:val="20"/>
              <w:szCs w:val="20"/>
            </w:rPr>
            <w:t>CÓDIGO</w:t>
          </w:r>
        </w:p>
      </w:tc>
      <w:tc>
        <w:tcPr>
          <w:tcW w:w="1269" w:type="dxa"/>
          <w:tcBorders>
            <w:top w:val="dotted" w:sz="4" w:space="0" w:color="000000"/>
            <w:left w:val="dotted" w:sz="4" w:space="0" w:color="000000"/>
            <w:bottom w:val="dotted" w:sz="4" w:space="0" w:color="000000"/>
            <w:right w:val="dotted" w:sz="4" w:space="0" w:color="000000"/>
          </w:tcBorders>
          <w:vAlign w:val="center"/>
        </w:tcPr>
        <w:p w14:paraId="32343D65" w14:textId="77777777" w:rsidR="007D143E" w:rsidRPr="00656EC9" w:rsidRDefault="007D143E" w:rsidP="007D143E">
          <w:pPr>
            <w:pStyle w:val="Encabezado"/>
            <w:jc w:val="center"/>
            <w:rPr>
              <w:rFonts w:ascii="Calibri" w:hAnsi="Calibri"/>
              <w:bCs/>
              <w:sz w:val="20"/>
              <w:szCs w:val="20"/>
            </w:rPr>
          </w:pPr>
          <w:r>
            <w:rPr>
              <w:rFonts w:ascii="Calibri" w:hAnsi="Calibri"/>
              <w:sz w:val="20"/>
              <w:szCs w:val="20"/>
            </w:rPr>
            <w:t>GEJU-F-014</w:t>
          </w:r>
        </w:p>
      </w:tc>
      <w:tc>
        <w:tcPr>
          <w:tcW w:w="1270" w:type="dxa"/>
          <w:tcBorders>
            <w:top w:val="dotted" w:sz="4" w:space="0" w:color="000000"/>
            <w:left w:val="dotted" w:sz="4" w:space="0" w:color="000000"/>
            <w:bottom w:val="dotted" w:sz="4" w:space="0" w:color="000000"/>
            <w:right w:val="dotted" w:sz="4" w:space="0" w:color="000000"/>
          </w:tcBorders>
          <w:vAlign w:val="center"/>
        </w:tcPr>
        <w:p w14:paraId="192423A9" w14:textId="77777777" w:rsidR="007D143E" w:rsidRPr="00656EC9" w:rsidRDefault="007D143E" w:rsidP="007D143E">
          <w:pPr>
            <w:pStyle w:val="Encabezado"/>
            <w:jc w:val="center"/>
            <w:rPr>
              <w:rFonts w:ascii="Calibri" w:hAnsi="Calibri"/>
              <w:b/>
              <w:bCs/>
              <w:sz w:val="20"/>
              <w:szCs w:val="20"/>
            </w:rPr>
          </w:pPr>
          <w:r w:rsidRPr="00656EC9">
            <w:rPr>
              <w:rFonts w:ascii="Calibri" w:hAnsi="Calibri"/>
              <w:b/>
              <w:bCs/>
              <w:sz w:val="20"/>
              <w:szCs w:val="20"/>
            </w:rPr>
            <w:t>VERSIÓN</w:t>
          </w:r>
        </w:p>
      </w:tc>
      <w:tc>
        <w:tcPr>
          <w:tcW w:w="812" w:type="dxa"/>
          <w:tcBorders>
            <w:top w:val="dotted" w:sz="4" w:space="0" w:color="000000"/>
            <w:left w:val="dotted" w:sz="4" w:space="0" w:color="000000"/>
            <w:bottom w:val="dotted" w:sz="4" w:space="0" w:color="000000"/>
            <w:right w:val="dotted" w:sz="4" w:space="0" w:color="000000"/>
          </w:tcBorders>
          <w:vAlign w:val="center"/>
        </w:tcPr>
        <w:p w14:paraId="1A78C750" w14:textId="77777777" w:rsidR="007D143E" w:rsidRPr="00656EC9" w:rsidRDefault="007D143E" w:rsidP="007D143E">
          <w:pPr>
            <w:pStyle w:val="Encabezado"/>
            <w:jc w:val="center"/>
            <w:rPr>
              <w:rFonts w:ascii="Calibri" w:hAnsi="Calibri"/>
              <w:bCs/>
              <w:sz w:val="20"/>
              <w:szCs w:val="20"/>
            </w:rPr>
          </w:pPr>
          <w:r w:rsidRPr="00656EC9">
            <w:rPr>
              <w:rFonts w:ascii="Calibri" w:hAnsi="Calibri"/>
              <w:bCs/>
              <w:sz w:val="20"/>
              <w:szCs w:val="20"/>
            </w:rPr>
            <w:t>00</w:t>
          </w:r>
          <w:r>
            <w:rPr>
              <w:rFonts w:ascii="Calibri" w:hAnsi="Calibri"/>
              <w:bCs/>
              <w:sz w:val="20"/>
              <w:szCs w:val="20"/>
            </w:rPr>
            <w:t>3</w:t>
          </w:r>
        </w:p>
      </w:tc>
      <w:tc>
        <w:tcPr>
          <w:tcW w:w="102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6831564" w14:textId="77777777" w:rsidR="007D143E" w:rsidRPr="00656EC9" w:rsidRDefault="007D143E" w:rsidP="007D143E">
          <w:pPr>
            <w:pStyle w:val="Encabezado"/>
            <w:jc w:val="center"/>
            <w:rPr>
              <w:rFonts w:ascii="Calibri" w:hAnsi="Calibri"/>
              <w:b/>
              <w:sz w:val="20"/>
              <w:szCs w:val="20"/>
            </w:rPr>
          </w:pPr>
          <w:r w:rsidRPr="00656EC9">
            <w:rPr>
              <w:rFonts w:ascii="Calibri" w:hAnsi="Calibri"/>
              <w:b/>
              <w:sz w:val="20"/>
              <w:szCs w:val="20"/>
            </w:rPr>
            <w:t>FECHA</w:t>
          </w:r>
        </w:p>
      </w:tc>
      <w:tc>
        <w:tcPr>
          <w:tcW w:w="154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DD86231" w14:textId="2D5F8A6E" w:rsidR="007D143E" w:rsidRPr="00656EC9" w:rsidRDefault="007D143E" w:rsidP="007D143E">
          <w:pPr>
            <w:pStyle w:val="Encabezado"/>
            <w:jc w:val="center"/>
            <w:rPr>
              <w:rFonts w:ascii="Calibri" w:hAnsi="Calibri"/>
              <w:bCs/>
              <w:sz w:val="20"/>
              <w:szCs w:val="20"/>
            </w:rPr>
          </w:pPr>
          <w:r>
            <w:rPr>
              <w:rFonts w:ascii="Calibri" w:hAnsi="Calibri"/>
              <w:bCs/>
              <w:sz w:val="20"/>
              <w:szCs w:val="20"/>
            </w:rPr>
            <w:t>31/08/2023</w:t>
          </w:r>
        </w:p>
      </w:tc>
    </w:tr>
  </w:tbl>
  <w:p w14:paraId="348A9D83" w14:textId="77777777" w:rsidR="00967ADD" w:rsidRPr="00FE0C67" w:rsidRDefault="00967ADD" w:rsidP="00FE0C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219AE"/>
    <w:multiLevelType w:val="hybridMultilevel"/>
    <w:tmpl w:val="E03AA4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431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FA"/>
    <w:rsid w:val="0005358F"/>
    <w:rsid w:val="000658E9"/>
    <w:rsid w:val="000B33E2"/>
    <w:rsid w:val="00111EB1"/>
    <w:rsid w:val="001272BA"/>
    <w:rsid w:val="00151A10"/>
    <w:rsid w:val="001E3707"/>
    <w:rsid w:val="001F33A1"/>
    <w:rsid w:val="00214834"/>
    <w:rsid w:val="0035308B"/>
    <w:rsid w:val="00363FF1"/>
    <w:rsid w:val="00384B7B"/>
    <w:rsid w:val="003A73FF"/>
    <w:rsid w:val="003C08A4"/>
    <w:rsid w:val="004440FA"/>
    <w:rsid w:val="00470073"/>
    <w:rsid w:val="00485B97"/>
    <w:rsid w:val="004B368A"/>
    <w:rsid w:val="004D636D"/>
    <w:rsid w:val="004E0F73"/>
    <w:rsid w:val="004E7AF6"/>
    <w:rsid w:val="00500E56"/>
    <w:rsid w:val="00523937"/>
    <w:rsid w:val="00545A9E"/>
    <w:rsid w:val="0057367A"/>
    <w:rsid w:val="00592151"/>
    <w:rsid w:val="005A2445"/>
    <w:rsid w:val="005A7E8B"/>
    <w:rsid w:val="005B097F"/>
    <w:rsid w:val="005B1EF7"/>
    <w:rsid w:val="00664009"/>
    <w:rsid w:val="007072A6"/>
    <w:rsid w:val="0076195F"/>
    <w:rsid w:val="007B0363"/>
    <w:rsid w:val="007D143E"/>
    <w:rsid w:val="007E3AD0"/>
    <w:rsid w:val="007F082C"/>
    <w:rsid w:val="007F3651"/>
    <w:rsid w:val="00810B64"/>
    <w:rsid w:val="00866F46"/>
    <w:rsid w:val="008C2A9A"/>
    <w:rsid w:val="008D7EFF"/>
    <w:rsid w:val="008E68DB"/>
    <w:rsid w:val="009318EE"/>
    <w:rsid w:val="0093454D"/>
    <w:rsid w:val="00950160"/>
    <w:rsid w:val="00967ADD"/>
    <w:rsid w:val="00975ACD"/>
    <w:rsid w:val="0099252E"/>
    <w:rsid w:val="00A2468D"/>
    <w:rsid w:val="00A46CD3"/>
    <w:rsid w:val="00A566EA"/>
    <w:rsid w:val="00A92056"/>
    <w:rsid w:val="00A92121"/>
    <w:rsid w:val="00A97257"/>
    <w:rsid w:val="00AA7182"/>
    <w:rsid w:val="00B10859"/>
    <w:rsid w:val="00B10879"/>
    <w:rsid w:val="00B32E7E"/>
    <w:rsid w:val="00B757C4"/>
    <w:rsid w:val="00B83E89"/>
    <w:rsid w:val="00B970AF"/>
    <w:rsid w:val="00BA3F79"/>
    <w:rsid w:val="00BD5117"/>
    <w:rsid w:val="00C97563"/>
    <w:rsid w:val="00CE4B0F"/>
    <w:rsid w:val="00D5602B"/>
    <w:rsid w:val="00DA42A8"/>
    <w:rsid w:val="00DC2346"/>
    <w:rsid w:val="00E15301"/>
    <w:rsid w:val="00E372F1"/>
    <w:rsid w:val="00E758B8"/>
    <w:rsid w:val="00EB6FBD"/>
    <w:rsid w:val="00EB7F5B"/>
    <w:rsid w:val="00EC13E9"/>
    <w:rsid w:val="00F33554"/>
    <w:rsid w:val="00F46D7C"/>
    <w:rsid w:val="00F515F4"/>
    <w:rsid w:val="00F55E9E"/>
    <w:rsid w:val="00F71609"/>
    <w:rsid w:val="00F7526D"/>
    <w:rsid w:val="00F766B8"/>
    <w:rsid w:val="00FE0C67"/>
    <w:rsid w:val="00FF57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A9D59"/>
  <w15:docId w15:val="{6FFBB5C9-CF71-48AE-9DB7-356ECED1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36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68A"/>
    <w:rPr>
      <w:rFonts w:ascii="Tahoma" w:hAnsi="Tahoma" w:cs="Tahoma"/>
      <w:sz w:val="16"/>
      <w:szCs w:val="16"/>
    </w:rPr>
  </w:style>
  <w:style w:type="paragraph" w:styleId="Encabezado">
    <w:name w:val="header"/>
    <w:aliases w:val="articulo,Encabezado 2,encabezado,Cover Page,Haut de page,Encabezado Car Car Car,Haut de page Car Car,Haut de page Car,Encabezado1"/>
    <w:basedOn w:val="Normal"/>
    <w:link w:val="EncabezadoCar"/>
    <w:uiPriority w:val="99"/>
    <w:unhideWhenUsed/>
    <w:rsid w:val="00E758B8"/>
    <w:pPr>
      <w:tabs>
        <w:tab w:val="center" w:pos="4419"/>
        <w:tab w:val="right" w:pos="8838"/>
      </w:tabs>
      <w:spacing w:after="0" w:line="240" w:lineRule="auto"/>
    </w:pPr>
  </w:style>
  <w:style w:type="character" w:customStyle="1" w:styleId="EncabezadoCar">
    <w:name w:val="Encabezado Car"/>
    <w:aliases w:val="articulo Car,Encabezado 2 Car,encabezado Car,Cover Page Car,Haut de page Car1,Encabezado Car Car Car Car,Haut de page Car Car Car,Haut de page Car Car1,Encabezado1 Car"/>
    <w:basedOn w:val="Fuentedeprrafopredeter"/>
    <w:link w:val="Encabezado"/>
    <w:uiPriority w:val="99"/>
    <w:rsid w:val="00E758B8"/>
  </w:style>
  <w:style w:type="paragraph" w:styleId="Piedepgina">
    <w:name w:val="footer"/>
    <w:basedOn w:val="Normal"/>
    <w:link w:val="PiedepginaCar"/>
    <w:uiPriority w:val="99"/>
    <w:unhideWhenUsed/>
    <w:qFormat/>
    <w:rsid w:val="00E758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8B8"/>
  </w:style>
  <w:style w:type="character" w:styleId="Hipervnculo">
    <w:name w:val="Hyperlink"/>
    <w:basedOn w:val="Fuentedeprrafopredeter"/>
    <w:uiPriority w:val="99"/>
    <w:unhideWhenUsed/>
    <w:rsid w:val="005A2445"/>
    <w:rPr>
      <w:color w:val="0000FF" w:themeColor="hyperlink"/>
      <w:u w:val="single"/>
    </w:rPr>
  </w:style>
  <w:style w:type="paragraph" w:styleId="Prrafodelista">
    <w:name w:val="List Paragraph"/>
    <w:aliases w:val="Viñetas,Lista 123,HOJA,Colorful List Accent 1,Lista vistosa - Énfasis 11,Colorful List - Accent 11,Guión,BOLA,Estilo 3,Titulo 8,ViÃ±eta 2,Pбrrafo de lista,Bolita,Párrafo de lista2,Párrafo de lista3,Párrafo de lista21,Bola,Avenir"/>
    <w:basedOn w:val="Normal"/>
    <w:link w:val="PrrafodelistaCar"/>
    <w:uiPriority w:val="34"/>
    <w:qFormat/>
    <w:rsid w:val="00485B97"/>
    <w:pPr>
      <w:ind w:left="720"/>
      <w:contextualSpacing/>
    </w:pPr>
  </w:style>
  <w:style w:type="character" w:customStyle="1" w:styleId="PrrafodelistaCar">
    <w:name w:val="Párrafo de lista Car"/>
    <w:aliases w:val="Viñetas Car,Lista 123 Car,HOJA Car,Colorful List Accent 1 Car,Lista vistosa - Énfasis 11 Car,Colorful List - Accent 11 Car,Guión Car,BOLA Car,Estilo 3 Car,Titulo 8 Car,ViÃ±eta 2 Car,Pбrrafo de lista Car,Bolita Car,Bola Car"/>
    <w:link w:val="Prrafodelista"/>
    <w:uiPriority w:val="34"/>
    <w:qFormat/>
    <w:locked/>
    <w:rsid w:val="00485B97"/>
  </w:style>
  <w:style w:type="table" w:styleId="Tablaconcuadrcula">
    <w:name w:val="Table Grid"/>
    <w:basedOn w:val="Tablanormal"/>
    <w:uiPriority w:val="59"/>
    <w:rsid w:val="0005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E751-CBEE-4B16-8119-13F82F47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Yesid Ibañez Para</dc:creator>
  <cp:lastModifiedBy>Cristian Leandro Muñoz Claros</cp:lastModifiedBy>
  <cp:revision>2</cp:revision>
  <cp:lastPrinted>2023-06-05T16:52:00Z</cp:lastPrinted>
  <dcterms:created xsi:type="dcterms:W3CDTF">2023-09-01T20:42:00Z</dcterms:created>
  <dcterms:modified xsi:type="dcterms:W3CDTF">2023-09-01T20:42:00Z</dcterms:modified>
</cp:coreProperties>
</file>