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49D1B312"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E85882">
        <w:rPr>
          <w:rFonts w:ascii="Arial Narrow" w:hAnsi="Arial Narrow" w:cs="Gisha"/>
          <w:color w:val="auto"/>
          <w:sz w:val="22"/>
          <w:szCs w:val="22"/>
        </w:rPr>
        <w:t>OCTUBRE</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E85882">
        <w:rPr>
          <w:rFonts w:ascii="Arial Narrow" w:hAnsi="Arial Narrow" w:cs="Gisha"/>
          <w:color w:val="auto"/>
          <w:sz w:val="22"/>
          <w:szCs w:val="22"/>
        </w:rPr>
        <w:t>1</w:t>
      </w:r>
      <w:r w:rsidRPr="00712834">
        <w:rPr>
          <w:rFonts w:ascii="Arial Narrow" w:hAnsi="Arial Narrow" w:cs="Gisha"/>
          <w:color w:val="auto"/>
          <w:sz w:val="22"/>
          <w:szCs w:val="22"/>
        </w:rPr>
        <w:t xml:space="preserve"> DE 2019</w:t>
      </w:r>
    </w:p>
    <w:p w14:paraId="583CD4F4" w14:textId="77777777" w:rsidR="006147BE" w:rsidRPr="006147BE" w:rsidRDefault="006147BE" w:rsidP="00762DF6">
      <w:pPr>
        <w:pStyle w:val="Ttulo"/>
        <w:rPr>
          <w:rFonts w:ascii="Arial Narrow" w:hAnsi="Arial Narrow" w:cs="Gisha"/>
          <w:color w:val="auto"/>
          <w:sz w:val="18"/>
          <w:szCs w:val="18"/>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77777777"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14:paraId="730C6ABE" w14:textId="77777777"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7777777" w:rsidR="00FF1B2C" w:rsidRPr="00642802" w:rsidRDefault="00FF1B2C" w:rsidP="00762DF6">
      <w:pPr>
        <w:jc w:val="both"/>
        <w:rPr>
          <w:rFonts w:ascii="Arial Narrow" w:hAnsi="Arial Narrow" w:cs="Gisha"/>
          <w:b/>
          <w:bCs/>
          <w:sz w:val="16"/>
          <w:szCs w:val="16"/>
        </w:rPr>
      </w:pPr>
    </w:p>
    <w:p w14:paraId="2CB7F3B6" w14:textId="378AC8F7"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0A3110">
        <w:rPr>
          <w:rFonts w:ascii="Arial Narrow" w:hAnsi="Arial Narrow" w:cs="Gisha"/>
          <w:b/>
          <w:bCs/>
          <w:sz w:val="22"/>
          <w:szCs w:val="22"/>
        </w:rPr>
        <w:t>OCTU</w:t>
      </w:r>
      <w:r w:rsidR="00331C68">
        <w:rPr>
          <w:rFonts w:ascii="Arial Narrow" w:hAnsi="Arial Narrow" w:cs="Gisha"/>
          <w:b/>
          <w:bCs/>
          <w:sz w:val="22"/>
          <w:szCs w:val="22"/>
        </w:rPr>
        <w:t>BRE</w:t>
      </w:r>
      <w:r w:rsidRPr="006807EE">
        <w:rPr>
          <w:rFonts w:ascii="Arial Narrow" w:hAnsi="Arial Narrow" w:cs="Gisha"/>
          <w:b/>
          <w:bCs/>
          <w:sz w:val="22"/>
          <w:szCs w:val="22"/>
        </w:rPr>
        <w:t xml:space="preserve"> DE 2019 - </w:t>
      </w:r>
      <w:r w:rsidR="000A3110">
        <w:rPr>
          <w:rFonts w:ascii="Arial Narrow" w:hAnsi="Arial Narrow" w:cs="Gisha"/>
          <w:b/>
          <w:bCs/>
          <w:sz w:val="22"/>
          <w:szCs w:val="22"/>
        </w:rPr>
        <w:t>OCTU</w:t>
      </w:r>
      <w:r w:rsidR="00331C68">
        <w:rPr>
          <w:rFonts w:ascii="Arial Narrow" w:hAnsi="Arial Narrow" w:cs="Gisha"/>
          <w:b/>
          <w:bCs/>
          <w:sz w:val="22"/>
          <w:szCs w:val="22"/>
        </w:rPr>
        <w:t>BRE</w:t>
      </w:r>
      <w:r w:rsidRPr="006807EE">
        <w:rPr>
          <w:rFonts w:ascii="Arial Narrow" w:hAnsi="Arial Narrow" w:cs="Gisha"/>
          <w:b/>
          <w:bCs/>
          <w:sz w:val="22"/>
          <w:szCs w:val="22"/>
        </w:rPr>
        <w:t xml:space="preserve"> DE 2018</w:t>
      </w:r>
    </w:p>
    <w:p w14:paraId="280D68E8" w14:textId="624C9022" w:rsidR="00A35358" w:rsidRDefault="00A35358" w:rsidP="00622C07">
      <w:pPr>
        <w:jc w:val="center"/>
        <w:rPr>
          <w:rFonts w:ascii="Arial Narrow" w:hAnsi="Arial Narrow" w:cs="Gisha"/>
          <w:b/>
          <w:bCs/>
          <w:sz w:val="22"/>
          <w:szCs w:val="22"/>
        </w:rPr>
      </w:pPr>
    </w:p>
    <w:p w14:paraId="2E42517A" w14:textId="0D56D9CC" w:rsidR="000A3110" w:rsidRDefault="000A3110" w:rsidP="00622C07">
      <w:pPr>
        <w:jc w:val="center"/>
        <w:rPr>
          <w:rFonts w:ascii="Arial Narrow" w:hAnsi="Arial Narrow" w:cs="Gisha"/>
          <w:b/>
          <w:bCs/>
          <w:sz w:val="22"/>
          <w:szCs w:val="22"/>
        </w:rPr>
      </w:pPr>
      <w:r w:rsidRPr="000A3110">
        <w:rPr>
          <w:noProof/>
        </w:rPr>
        <w:drawing>
          <wp:inline distT="0" distB="0" distL="0" distR="0" wp14:anchorId="0ACD330D" wp14:editId="6750EBA9">
            <wp:extent cx="4991100" cy="2009881"/>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6867" cy="2072607"/>
                    </a:xfrm>
                    <a:prstGeom prst="rect">
                      <a:avLst/>
                    </a:prstGeom>
                    <a:noFill/>
                    <a:ln w="19050" cmpd="thinThick">
                      <a:solidFill>
                        <a:schemeClr val="tx1"/>
                      </a:solidFill>
                    </a:ln>
                  </pic:spPr>
                </pic:pic>
              </a:graphicData>
            </a:graphic>
          </wp:inline>
        </w:drawing>
      </w:r>
    </w:p>
    <w:p w14:paraId="4A64140B" w14:textId="3CD49E93" w:rsidR="000A3110" w:rsidRPr="00A812A2" w:rsidRDefault="000A3110" w:rsidP="00622C07">
      <w:pPr>
        <w:jc w:val="center"/>
        <w:rPr>
          <w:rFonts w:ascii="Arial Narrow" w:hAnsi="Arial Narrow" w:cs="Gisha"/>
          <w:b/>
          <w:bCs/>
          <w:sz w:val="22"/>
          <w:szCs w:val="22"/>
        </w:rPr>
      </w:pPr>
    </w:p>
    <w:p w14:paraId="534EBD21" w14:textId="51644D8D"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0E2386">
        <w:rPr>
          <w:rFonts w:ascii="Arial Narrow" w:hAnsi="Arial Narrow" w:cs="Arial"/>
          <w:sz w:val="22"/>
          <w:szCs w:val="22"/>
        </w:rPr>
        <w:t>octu</w:t>
      </w:r>
      <w:r w:rsidR="00A35358">
        <w:rPr>
          <w:rFonts w:ascii="Arial Narrow" w:hAnsi="Arial Narrow" w:cs="Arial"/>
          <w:sz w:val="22"/>
          <w:szCs w:val="22"/>
        </w:rPr>
        <w:t>bre</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0E0672">
        <w:rPr>
          <w:rFonts w:ascii="Arial Narrow" w:hAnsi="Arial Narrow" w:cs="Arial"/>
          <w:sz w:val="22"/>
          <w:szCs w:val="22"/>
        </w:rPr>
        <w:t>2.</w:t>
      </w:r>
      <w:r w:rsidR="004B2CC6">
        <w:rPr>
          <w:rFonts w:ascii="Arial Narrow" w:hAnsi="Arial Narrow" w:cs="Arial"/>
          <w:sz w:val="22"/>
          <w:szCs w:val="22"/>
        </w:rPr>
        <w:t>63</w:t>
      </w:r>
      <w:r w:rsidR="000E2386">
        <w:rPr>
          <w:rFonts w:ascii="Arial Narrow" w:hAnsi="Arial Narrow" w:cs="Arial"/>
          <w:sz w:val="22"/>
          <w:szCs w:val="22"/>
        </w:rPr>
        <w:t>2</w:t>
      </w:r>
      <w:r w:rsidR="000E0672">
        <w:rPr>
          <w:rFonts w:ascii="Arial Narrow" w:hAnsi="Arial Narrow" w:cs="Arial"/>
          <w:sz w:val="22"/>
          <w:szCs w:val="22"/>
        </w:rPr>
        <w:t>.</w:t>
      </w:r>
      <w:r w:rsidR="000E2386">
        <w:rPr>
          <w:rFonts w:ascii="Arial Narrow" w:hAnsi="Arial Narrow" w:cs="Arial"/>
          <w:sz w:val="22"/>
          <w:szCs w:val="22"/>
        </w:rPr>
        <w:t>777</w:t>
      </w:r>
      <w:r w:rsidR="000E0672">
        <w:rPr>
          <w:rFonts w:ascii="Arial Narrow" w:hAnsi="Arial Narrow" w:cs="Arial"/>
          <w:sz w:val="22"/>
          <w:szCs w:val="22"/>
        </w:rPr>
        <w:t>.</w:t>
      </w:r>
      <w:r w:rsidR="000E2386">
        <w:rPr>
          <w:rFonts w:ascii="Arial Narrow" w:hAnsi="Arial Narrow" w:cs="Arial"/>
          <w:sz w:val="22"/>
          <w:szCs w:val="22"/>
        </w:rPr>
        <w:t>396</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0E2386">
        <w:rPr>
          <w:rFonts w:ascii="Arial Narrow" w:hAnsi="Arial Narrow" w:cs="Arial"/>
          <w:sz w:val="22"/>
          <w:szCs w:val="22"/>
        </w:rPr>
        <w:t>octu</w:t>
      </w:r>
      <w:r w:rsidR="004B2CC6">
        <w:rPr>
          <w:rFonts w:ascii="Arial Narrow" w:hAnsi="Arial Narrow" w:cs="Arial"/>
          <w:sz w:val="22"/>
          <w:szCs w:val="22"/>
        </w:rPr>
        <w:t>bre</w:t>
      </w:r>
      <w:r w:rsidR="003C26EA">
        <w:rPr>
          <w:rFonts w:ascii="Arial Narrow" w:hAnsi="Arial Narrow" w:cs="Arial"/>
          <w:sz w:val="22"/>
          <w:szCs w:val="22"/>
        </w:rPr>
        <w:t xml:space="preserve"> de 2018 </w:t>
      </w:r>
      <w:r>
        <w:rPr>
          <w:rFonts w:ascii="Arial Narrow" w:hAnsi="Arial Narrow" w:cs="Arial"/>
          <w:sz w:val="22"/>
          <w:szCs w:val="22"/>
        </w:rPr>
        <w:t>y</w:t>
      </w:r>
      <w:r w:rsidRPr="002D1B3A">
        <w:rPr>
          <w:rFonts w:ascii="Arial Narrow" w:hAnsi="Arial Narrow" w:cs="Arial"/>
          <w:sz w:val="22"/>
          <w:szCs w:val="22"/>
        </w:rPr>
        <w:t xml:space="preserve"> un incremento del </w:t>
      </w:r>
      <w:r w:rsidR="004A46D2">
        <w:rPr>
          <w:rFonts w:ascii="Arial Narrow" w:hAnsi="Arial Narrow" w:cs="Arial"/>
          <w:sz w:val="22"/>
          <w:szCs w:val="22"/>
        </w:rPr>
        <w:t>5.</w:t>
      </w:r>
      <w:r w:rsidR="004B2CC6">
        <w:rPr>
          <w:rFonts w:ascii="Arial Narrow" w:hAnsi="Arial Narrow" w:cs="Arial"/>
          <w:sz w:val="22"/>
          <w:szCs w:val="22"/>
        </w:rPr>
        <w:t>88</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w:t>
      </w:r>
      <w:r w:rsidR="003D679C">
        <w:rPr>
          <w:rFonts w:ascii="Arial Narrow" w:hAnsi="Arial Narrow" w:cs="Arial"/>
          <w:sz w:val="22"/>
          <w:szCs w:val="22"/>
        </w:rPr>
        <w:t xml:space="preserve">  </w:t>
      </w:r>
      <w:r w:rsidR="003C26EA">
        <w:rPr>
          <w:rFonts w:ascii="Arial Narrow" w:hAnsi="Arial Narrow" w:cs="Arial"/>
          <w:sz w:val="22"/>
          <w:szCs w:val="22"/>
        </w:rPr>
        <w:t xml:space="preserve">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activo corriente y no corriente de la cuenta Otros activos </w:t>
      </w:r>
      <w:r w:rsidR="0060576C">
        <w:rPr>
          <w:rFonts w:ascii="Arial Narrow" w:hAnsi="Arial Narrow" w:cs="Arial"/>
          <w:sz w:val="22"/>
          <w:szCs w:val="22"/>
        </w:rPr>
        <w:t xml:space="preserve">por valor </w:t>
      </w:r>
      <w:r w:rsidR="00062F65">
        <w:rPr>
          <w:rFonts w:ascii="Arial Narrow" w:hAnsi="Arial Narrow" w:cs="Arial"/>
          <w:sz w:val="22"/>
          <w:szCs w:val="22"/>
        </w:rPr>
        <w:t>de $</w:t>
      </w:r>
      <w:r w:rsidR="009B4A57">
        <w:rPr>
          <w:rFonts w:ascii="Arial Narrow" w:hAnsi="Arial Narrow" w:cs="Arial"/>
          <w:sz w:val="22"/>
          <w:szCs w:val="22"/>
        </w:rPr>
        <w:t>3</w:t>
      </w:r>
      <w:r w:rsidR="000E0672">
        <w:rPr>
          <w:rFonts w:ascii="Arial Narrow" w:hAnsi="Arial Narrow" w:cs="Arial"/>
          <w:sz w:val="22"/>
          <w:szCs w:val="22"/>
        </w:rPr>
        <w:t>.</w:t>
      </w:r>
      <w:r w:rsidR="009B4A57">
        <w:rPr>
          <w:rFonts w:ascii="Arial Narrow" w:hAnsi="Arial Narrow" w:cs="Arial"/>
          <w:sz w:val="22"/>
          <w:szCs w:val="22"/>
        </w:rPr>
        <w:t>9</w:t>
      </w:r>
      <w:r w:rsidR="00E15229">
        <w:rPr>
          <w:rFonts w:ascii="Arial Narrow" w:hAnsi="Arial Narrow" w:cs="Arial"/>
          <w:sz w:val="22"/>
          <w:szCs w:val="22"/>
        </w:rPr>
        <w:t>21</w:t>
      </w:r>
      <w:r w:rsidR="000E0672">
        <w:rPr>
          <w:rFonts w:ascii="Arial Narrow" w:hAnsi="Arial Narrow" w:cs="Arial"/>
          <w:sz w:val="22"/>
          <w:szCs w:val="22"/>
        </w:rPr>
        <w:t>.</w:t>
      </w:r>
      <w:r w:rsidR="00E15229">
        <w:rPr>
          <w:rFonts w:ascii="Arial Narrow" w:hAnsi="Arial Narrow" w:cs="Arial"/>
          <w:sz w:val="22"/>
          <w:szCs w:val="22"/>
        </w:rPr>
        <w:t>141</w:t>
      </w:r>
      <w:r w:rsidR="000E0672">
        <w:rPr>
          <w:rFonts w:ascii="Arial Narrow" w:hAnsi="Arial Narrow" w:cs="Arial"/>
          <w:sz w:val="22"/>
          <w:szCs w:val="22"/>
        </w:rPr>
        <w:t>.</w:t>
      </w:r>
      <w:r w:rsidR="00E15229">
        <w:rPr>
          <w:rFonts w:ascii="Arial Narrow" w:hAnsi="Arial Narrow" w:cs="Arial"/>
          <w:sz w:val="22"/>
          <w:szCs w:val="22"/>
        </w:rPr>
        <w:t>3</w:t>
      </w:r>
      <w:r w:rsidR="004B2CC6">
        <w:rPr>
          <w:rFonts w:ascii="Arial Narrow" w:hAnsi="Arial Narrow" w:cs="Arial"/>
          <w:sz w:val="22"/>
          <w:szCs w:val="22"/>
        </w:rPr>
        <w:t>48</w:t>
      </w:r>
      <w:r w:rsidR="00062F65">
        <w:rPr>
          <w:rFonts w:ascii="Arial Narrow" w:hAnsi="Arial Narrow" w:cs="Arial"/>
          <w:sz w:val="22"/>
          <w:szCs w:val="22"/>
        </w:rPr>
        <w:t xml:space="preserve"> miles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4A46D2">
        <w:rPr>
          <w:rFonts w:ascii="Arial Narrow" w:hAnsi="Arial Narrow" w:cs="Arial"/>
          <w:sz w:val="22"/>
          <w:szCs w:val="22"/>
        </w:rPr>
        <w:t>1.</w:t>
      </w:r>
      <w:r w:rsidR="000E0672">
        <w:rPr>
          <w:rFonts w:ascii="Arial Narrow" w:hAnsi="Arial Narrow" w:cs="Arial"/>
          <w:sz w:val="22"/>
          <w:szCs w:val="22"/>
        </w:rPr>
        <w:t>890</w:t>
      </w:r>
      <w:r w:rsidR="004A46D2">
        <w:rPr>
          <w:rFonts w:ascii="Arial Narrow" w:hAnsi="Arial Narrow" w:cs="Arial"/>
          <w:sz w:val="22"/>
          <w:szCs w:val="22"/>
        </w:rPr>
        <w:t>.</w:t>
      </w:r>
      <w:r w:rsidR="00E15229">
        <w:rPr>
          <w:rFonts w:ascii="Arial Narrow" w:hAnsi="Arial Narrow" w:cs="Arial"/>
          <w:sz w:val="22"/>
          <w:szCs w:val="22"/>
        </w:rPr>
        <w:t>877</w:t>
      </w:r>
      <w:r w:rsidR="004A46D2">
        <w:rPr>
          <w:rFonts w:ascii="Arial Narrow" w:hAnsi="Arial Narrow" w:cs="Arial"/>
          <w:sz w:val="22"/>
          <w:szCs w:val="22"/>
        </w:rPr>
        <w:t>.</w:t>
      </w:r>
      <w:r w:rsidR="00E15229">
        <w:rPr>
          <w:rFonts w:ascii="Arial Narrow" w:hAnsi="Arial Narrow" w:cs="Arial"/>
          <w:sz w:val="22"/>
          <w:szCs w:val="22"/>
        </w:rPr>
        <w:t>310</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 Planta y Equipo (2</w:t>
      </w:r>
      <w:r w:rsidR="00215474">
        <w:rPr>
          <w:rFonts w:ascii="Arial Narrow" w:hAnsi="Arial Narrow" w:cs="Arial"/>
          <w:sz w:val="22"/>
          <w:szCs w:val="22"/>
        </w:rPr>
        <w:t>)</w:t>
      </w:r>
      <w:r w:rsidR="001002FB">
        <w:rPr>
          <w:rFonts w:ascii="Arial Narrow" w:hAnsi="Arial Narrow" w:cs="Arial"/>
          <w:sz w:val="22"/>
          <w:szCs w:val="22"/>
        </w:rPr>
        <w:t xml:space="preserve"> y</w:t>
      </w:r>
      <w:r w:rsidR="00215474">
        <w:rPr>
          <w:rFonts w:ascii="Arial Narrow" w:hAnsi="Arial Narrow" w:cs="Arial"/>
          <w:sz w:val="22"/>
          <w:szCs w:val="22"/>
        </w:rPr>
        <w:t xml:space="preserve"> una disminución neta en</w:t>
      </w:r>
      <w:r w:rsidR="000E0672">
        <w:rPr>
          <w:rFonts w:ascii="Arial Narrow" w:hAnsi="Arial Narrow" w:cs="Arial"/>
          <w:sz w:val="22"/>
          <w:szCs w:val="22"/>
        </w:rPr>
        <w:t>tre</w:t>
      </w:r>
      <w:r w:rsidR="00215474">
        <w:rPr>
          <w:rFonts w:ascii="Arial Narrow" w:hAnsi="Arial Narrow" w:cs="Arial"/>
          <w:sz w:val="22"/>
          <w:szCs w:val="22"/>
        </w:rPr>
        <w:t xml:space="preserve"> los rubros corriente y no corriente de la cuenta Cuentas por cobrar por valor de -$</w:t>
      </w:r>
      <w:r w:rsidR="007361AD">
        <w:rPr>
          <w:rFonts w:ascii="Arial Narrow" w:hAnsi="Arial Narrow" w:cs="Arial"/>
          <w:sz w:val="22"/>
          <w:szCs w:val="22"/>
        </w:rPr>
        <w:t>2</w:t>
      </w:r>
      <w:r w:rsidR="00215474">
        <w:rPr>
          <w:rFonts w:ascii="Arial Narrow" w:hAnsi="Arial Narrow" w:cs="Arial"/>
          <w:sz w:val="22"/>
          <w:szCs w:val="22"/>
        </w:rPr>
        <w:t>.</w:t>
      </w:r>
      <w:r w:rsidR="007361AD">
        <w:rPr>
          <w:rFonts w:ascii="Arial Narrow" w:hAnsi="Arial Narrow" w:cs="Arial"/>
          <w:sz w:val="22"/>
          <w:szCs w:val="22"/>
        </w:rPr>
        <w:t>37</w:t>
      </w:r>
      <w:r w:rsidR="00E15229">
        <w:rPr>
          <w:rFonts w:ascii="Arial Narrow" w:hAnsi="Arial Narrow" w:cs="Arial"/>
          <w:sz w:val="22"/>
          <w:szCs w:val="22"/>
        </w:rPr>
        <w:t>7</w:t>
      </w:r>
      <w:r w:rsidR="00215474">
        <w:rPr>
          <w:rFonts w:ascii="Arial Narrow" w:hAnsi="Arial Narrow" w:cs="Arial"/>
          <w:sz w:val="22"/>
          <w:szCs w:val="22"/>
        </w:rPr>
        <w:t>.</w:t>
      </w:r>
      <w:r w:rsidR="00E15229">
        <w:rPr>
          <w:rFonts w:ascii="Arial Narrow" w:hAnsi="Arial Narrow" w:cs="Arial"/>
          <w:sz w:val="22"/>
          <w:szCs w:val="22"/>
        </w:rPr>
        <w:t>013</w:t>
      </w:r>
      <w:r w:rsidR="00215474">
        <w:rPr>
          <w:rFonts w:ascii="Arial Narrow" w:hAnsi="Arial Narrow" w:cs="Arial"/>
          <w:sz w:val="22"/>
          <w:szCs w:val="22"/>
        </w:rPr>
        <w:t>.</w:t>
      </w:r>
      <w:r w:rsidR="00E15229">
        <w:rPr>
          <w:rFonts w:ascii="Arial Narrow" w:hAnsi="Arial Narrow" w:cs="Arial"/>
          <w:sz w:val="22"/>
          <w:szCs w:val="22"/>
        </w:rPr>
        <w:t>216</w:t>
      </w:r>
      <w:r w:rsidR="00215474">
        <w:rPr>
          <w:rFonts w:ascii="Arial Narrow" w:hAnsi="Arial Narrow" w:cs="Arial"/>
          <w:sz w:val="22"/>
          <w:szCs w:val="22"/>
        </w:rPr>
        <w:t xml:space="preserve"> miles (3).</w:t>
      </w:r>
    </w:p>
    <w:p w14:paraId="0EBA7DF9" w14:textId="43395620" w:rsidR="00980E75" w:rsidRDefault="00A140F5" w:rsidP="00762DF6">
      <w:pPr>
        <w:jc w:val="both"/>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09A9DC20" w14:textId="77777777" w:rsidR="00A812A2" w:rsidRDefault="00A812A2" w:rsidP="00762DF6">
      <w:pPr>
        <w:jc w:val="both"/>
        <w:rPr>
          <w:rFonts w:ascii="Arial Narrow" w:hAnsi="Arial Narrow" w:cs="Arial"/>
          <w:sz w:val="18"/>
          <w:szCs w:val="18"/>
        </w:rPr>
      </w:pPr>
    </w:p>
    <w:p w14:paraId="6A3541FC"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18315C7B" w14:textId="2D6B5158" w:rsidR="00586B26" w:rsidRDefault="00586B26" w:rsidP="00762DF6">
      <w:pPr>
        <w:jc w:val="both"/>
        <w:rPr>
          <w:rFonts w:ascii="Arial Narrow" w:hAnsi="Arial Narrow" w:cs="Arial"/>
          <w:sz w:val="22"/>
          <w:szCs w:val="22"/>
        </w:rPr>
      </w:pPr>
    </w:p>
    <w:p w14:paraId="38B59ECB"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2A99AFDC" w14:textId="77777777" w:rsidR="002852E6" w:rsidRPr="00A812A2"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4FC43CA" w14:textId="23455C1C"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de la cuenta 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w:t>
      </w:r>
      <w:r w:rsidR="00A67F7F" w:rsidRPr="00A67F7F">
        <w:rPr>
          <w:rFonts w:ascii="Arial Narrow" w:hAnsi="Arial Narrow" w:cs="Gisha"/>
          <w:b w:val="0"/>
          <w:color w:val="auto"/>
          <w:sz w:val="22"/>
          <w:szCs w:val="22"/>
          <w:lang w:val="es-ES"/>
        </w:rPr>
        <w:t>3.</w:t>
      </w:r>
      <w:r w:rsidR="00DF4D2C">
        <w:rPr>
          <w:rFonts w:ascii="Arial Narrow" w:hAnsi="Arial Narrow" w:cs="Gisha"/>
          <w:b w:val="0"/>
          <w:color w:val="auto"/>
          <w:sz w:val="22"/>
          <w:szCs w:val="22"/>
          <w:lang w:val="es-ES"/>
        </w:rPr>
        <w:t>921</w:t>
      </w:r>
      <w:r w:rsidR="00A67F7F" w:rsidRPr="00A67F7F">
        <w:rPr>
          <w:rFonts w:ascii="Arial Narrow" w:hAnsi="Arial Narrow" w:cs="Gisha"/>
          <w:b w:val="0"/>
          <w:color w:val="auto"/>
          <w:sz w:val="22"/>
          <w:szCs w:val="22"/>
          <w:lang w:val="es-ES"/>
        </w:rPr>
        <w:t>.</w:t>
      </w:r>
      <w:r w:rsidR="00DF4D2C">
        <w:rPr>
          <w:rFonts w:ascii="Arial Narrow" w:hAnsi="Arial Narrow" w:cs="Gisha"/>
          <w:b w:val="0"/>
          <w:color w:val="auto"/>
          <w:sz w:val="22"/>
          <w:szCs w:val="22"/>
          <w:lang w:val="es-ES"/>
        </w:rPr>
        <w:t>141</w:t>
      </w:r>
      <w:r w:rsidR="00A67F7F" w:rsidRPr="00A67F7F">
        <w:rPr>
          <w:rFonts w:ascii="Arial Narrow" w:hAnsi="Arial Narrow" w:cs="Gisha"/>
          <w:b w:val="0"/>
          <w:color w:val="auto"/>
          <w:sz w:val="22"/>
          <w:szCs w:val="22"/>
          <w:lang w:val="es-ES"/>
        </w:rPr>
        <w:t>.</w:t>
      </w:r>
      <w:r w:rsidR="00DF4D2C">
        <w:rPr>
          <w:rFonts w:ascii="Arial Narrow" w:hAnsi="Arial Narrow" w:cs="Gisha"/>
          <w:b w:val="0"/>
          <w:color w:val="auto"/>
          <w:sz w:val="22"/>
          <w:szCs w:val="22"/>
          <w:lang w:val="es-ES"/>
        </w:rPr>
        <w:t>3</w:t>
      </w:r>
      <w:r w:rsidR="008B4AC3">
        <w:rPr>
          <w:rFonts w:ascii="Arial Narrow" w:hAnsi="Arial Narrow" w:cs="Gisha"/>
          <w:b w:val="0"/>
          <w:color w:val="auto"/>
          <w:sz w:val="22"/>
          <w:szCs w:val="22"/>
          <w:lang w:val="es-ES"/>
        </w:rPr>
        <w:t>48</w:t>
      </w:r>
      <w:r w:rsidR="000F0E22">
        <w:rPr>
          <w:rFonts w:ascii="Arial Narrow" w:hAnsi="Arial Narrow" w:cs="Gisha"/>
          <w:b w:val="0"/>
          <w:color w:val="auto"/>
          <w:sz w:val="22"/>
          <w:szCs w:val="22"/>
          <w:lang w:val="es-ES"/>
        </w:rPr>
        <w:t xml:space="preserve">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w:t>
      </w:r>
      <w:r w:rsidR="00DF4D2C">
        <w:rPr>
          <w:rFonts w:ascii="Arial Narrow" w:hAnsi="Arial Narrow" w:cs="Gisha"/>
          <w:b w:val="0"/>
          <w:color w:val="auto"/>
          <w:sz w:val="22"/>
          <w:szCs w:val="22"/>
          <w:lang w:val="es-ES"/>
        </w:rPr>
        <w:t>octu</w:t>
      </w:r>
      <w:r w:rsidR="008B4AC3">
        <w:rPr>
          <w:rFonts w:ascii="Arial Narrow" w:hAnsi="Arial Narrow" w:cs="Gisha"/>
          <w:b w:val="0"/>
          <w:color w:val="auto"/>
          <w:sz w:val="22"/>
          <w:szCs w:val="22"/>
          <w:lang w:val="es-ES"/>
        </w:rPr>
        <w:t>bre</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2019 frente a</w:t>
      </w:r>
      <w:r w:rsidR="0060576C">
        <w:rPr>
          <w:rFonts w:ascii="Arial Narrow" w:hAnsi="Arial Narrow" w:cs="Gisha"/>
          <w:b w:val="0"/>
          <w:color w:val="auto"/>
          <w:sz w:val="22"/>
          <w:szCs w:val="22"/>
          <w:lang w:val="es-ES"/>
        </w:rPr>
        <w:t xml:space="preserve"> </w:t>
      </w:r>
      <w:r w:rsidR="00DF4D2C">
        <w:rPr>
          <w:rFonts w:ascii="Arial Narrow" w:hAnsi="Arial Narrow" w:cs="Gisha"/>
          <w:b w:val="0"/>
          <w:color w:val="auto"/>
          <w:sz w:val="22"/>
          <w:szCs w:val="22"/>
          <w:lang w:val="es-ES"/>
        </w:rPr>
        <w:t>octu</w:t>
      </w:r>
      <w:r w:rsidR="008B4AC3">
        <w:rPr>
          <w:rFonts w:ascii="Arial Narrow" w:hAnsi="Arial Narrow" w:cs="Gisha"/>
          <w:b w:val="0"/>
          <w:color w:val="auto"/>
          <w:sz w:val="22"/>
          <w:szCs w:val="22"/>
          <w:lang w:val="es-ES"/>
        </w:rPr>
        <w:t>bre</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2018</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presenta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3.</w:t>
      </w:r>
      <w:r w:rsidR="00AE7B17">
        <w:rPr>
          <w:rFonts w:ascii="Arial Narrow" w:hAnsi="Arial Narrow" w:cs="Gisha"/>
          <w:b w:val="0"/>
          <w:color w:val="auto"/>
          <w:sz w:val="22"/>
          <w:szCs w:val="22"/>
          <w:lang w:val="es-ES"/>
        </w:rPr>
        <w:t>1</w:t>
      </w:r>
      <w:r w:rsidR="008B4AC3">
        <w:rPr>
          <w:rFonts w:ascii="Arial Narrow" w:hAnsi="Arial Narrow" w:cs="Gisha"/>
          <w:b w:val="0"/>
          <w:color w:val="auto"/>
          <w:sz w:val="22"/>
          <w:szCs w:val="22"/>
          <w:lang w:val="es-ES"/>
        </w:rPr>
        <w:t>92</w:t>
      </w:r>
      <w:r w:rsidR="005B3BAE" w:rsidRPr="005B3BAE">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910</w:t>
      </w:r>
      <w:r w:rsidR="005B3BAE" w:rsidRPr="005B3BAE">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575</w:t>
      </w:r>
      <w:r w:rsidR="005B3BAE" w:rsidRPr="005B3BAE">
        <w:rPr>
          <w:rFonts w:ascii="Arial Narrow" w:hAnsi="Arial Narrow" w:cs="Gisha"/>
          <w:b w:val="0"/>
          <w:color w:val="auto"/>
          <w:sz w:val="22"/>
          <w:szCs w:val="22"/>
          <w:lang w:val="es-ES"/>
        </w:rPr>
        <w:t xml:space="preserve">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3CC1976A" w14:textId="77777777" w:rsidR="00FD45E8" w:rsidRDefault="00FD45E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362B232" w14:textId="5F94B453"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Propiedades, </w:t>
      </w:r>
      <w:r w:rsidR="00016390">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016390">
        <w:rPr>
          <w:rFonts w:ascii="Arial Narrow" w:hAnsi="Arial Narrow" w:cs="Gisha"/>
          <w:color w:val="auto"/>
          <w:sz w:val="22"/>
          <w:szCs w:val="22"/>
          <w:lang w:val="es-ES"/>
        </w:rPr>
        <w:t>E</w:t>
      </w:r>
      <w:r>
        <w:rPr>
          <w:rFonts w:ascii="Arial Narrow" w:hAnsi="Arial Narrow" w:cs="Gisha"/>
          <w:color w:val="auto"/>
          <w:sz w:val="22"/>
          <w:szCs w:val="22"/>
          <w:lang w:val="es-ES"/>
        </w:rPr>
        <w:t>quipo</w:t>
      </w:r>
    </w:p>
    <w:p w14:paraId="66D6BEA0" w14:textId="77777777" w:rsidR="00A812A2" w:rsidRDefault="00A812A2" w:rsidP="00A812A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4CB72B3" w14:textId="76F1AFC9"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lastRenderedPageBreak/>
        <w:t xml:space="preserve">El </w:t>
      </w:r>
      <w:r w:rsidRPr="002F7E0C">
        <w:rPr>
          <w:rFonts w:ascii="Arial Narrow" w:hAnsi="Arial Narrow"/>
          <w:b w:val="0"/>
          <w:sz w:val="22"/>
          <w:szCs w:val="22"/>
        </w:rPr>
        <w:t xml:space="preserve">incremento </w:t>
      </w:r>
      <w:r>
        <w:rPr>
          <w:rFonts w:ascii="Arial Narrow" w:hAnsi="Arial Narrow"/>
          <w:b w:val="0"/>
          <w:sz w:val="22"/>
          <w:szCs w:val="22"/>
        </w:rPr>
        <w:t>registrado del año 2019 frente a</w:t>
      </w:r>
      <w:r w:rsidR="00391865">
        <w:rPr>
          <w:rFonts w:ascii="Arial Narrow" w:hAnsi="Arial Narrow"/>
          <w:b w:val="0"/>
          <w:sz w:val="22"/>
          <w:szCs w:val="22"/>
        </w:rPr>
        <w:t>l</w:t>
      </w:r>
      <w:r>
        <w:rPr>
          <w:rFonts w:ascii="Arial Narrow" w:hAnsi="Arial Narrow"/>
          <w:b w:val="0"/>
          <w:sz w:val="22"/>
          <w:szCs w:val="22"/>
        </w:rPr>
        <w:t xml:space="preserve"> año 201</w:t>
      </w:r>
      <w:r w:rsidR="00391865">
        <w:rPr>
          <w:rFonts w:ascii="Arial Narrow" w:hAnsi="Arial Narrow"/>
          <w:b w:val="0"/>
          <w:sz w:val="22"/>
          <w:szCs w:val="22"/>
        </w:rPr>
        <w:t>8</w:t>
      </w:r>
      <w:r>
        <w:rPr>
          <w:rFonts w:ascii="Arial Narrow" w:hAnsi="Arial Narrow"/>
          <w:b w:val="0"/>
          <w:sz w:val="22"/>
          <w:szCs w:val="22"/>
        </w:rPr>
        <w:t xml:space="preserve"> </w:t>
      </w:r>
      <w:r w:rsidRPr="002F7E0C">
        <w:rPr>
          <w:rFonts w:ascii="Arial Narrow" w:hAnsi="Arial Narrow"/>
          <w:b w:val="0"/>
          <w:sz w:val="22"/>
          <w:szCs w:val="22"/>
        </w:rPr>
        <w:t>por valor de $1.8</w:t>
      </w:r>
      <w:r w:rsidR="005F0F7E">
        <w:rPr>
          <w:rFonts w:ascii="Arial Narrow" w:hAnsi="Arial Narrow"/>
          <w:b w:val="0"/>
          <w:sz w:val="22"/>
          <w:szCs w:val="22"/>
        </w:rPr>
        <w:t>90</w:t>
      </w:r>
      <w:r w:rsidRPr="002F7E0C">
        <w:rPr>
          <w:rFonts w:ascii="Arial Narrow" w:hAnsi="Arial Narrow"/>
          <w:b w:val="0"/>
          <w:sz w:val="22"/>
          <w:szCs w:val="22"/>
        </w:rPr>
        <w:t>.</w:t>
      </w:r>
      <w:r w:rsidR="00812955">
        <w:rPr>
          <w:rFonts w:ascii="Arial Narrow" w:hAnsi="Arial Narrow"/>
          <w:b w:val="0"/>
          <w:sz w:val="22"/>
          <w:szCs w:val="22"/>
        </w:rPr>
        <w:t>877</w:t>
      </w:r>
      <w:r w:rsidRPr="002F7E0C">
        <w:rPr>
          <w:rFonts w:ascii="Arial Narrow" w:hAnsi="Arial Narrow"/>
          <w:b w:val="0"/>
          <w:sz w:val="22"/>
          <w:szCs w:val="22"/>
        </w:rPr>
        <w:t>.</w:t>
      </w:r>
      <w:r w:rsidR="00812955">
        <w:rPr>
          <w:rFonts w:ascii="Arial Narrow" w:hAnsi="Arial Narrow"/>
          <w:b w:val="0"/>
          <w:sz w:val="22"/>
          <w:szCs w:val="22"/>
        </w:rPr>
        <w:t>310</w:t>
      </w:r>
      <w:r w:rsidRPr="002F7E0C">
        <w:rPr>
          <w:rFonts w:ascii="Arial Narrow" w:hAnsi="Arial Narrow"/>
          <w:b w:val="0"/>
          <w:sz w:val="22"/>
          <w:szCs w:val="22"/>
        </w:rPr>
        <w:t xml:space="preserve"> miles en </w:t>
      </w:r>
      <w:r w:rsidR="00360DBC">
        <w:rPr>
          <w:rFonts w:ascii="Arial Narrow" w:hAnsi="Arial Narrow"/>
          <w:b w:val="0"/>
          <w:sz w:val="22"/>
          <w:szCs w:val="22"/>
        </w:rPr>
        <w:t>el grupo</w:t>
      </w:r>
      <w:r w:rsidRPr="002F7E0C">
        <w:rPr>
          <w:rFonts w:ascii="Arial Narrow" w:hAnsi="Arial Narrow"/>
          <w:b w:val="0"/>
          <w:sz w:val="22"/>
          <w:szCs w:val="22"/>
        </w:rPr>
        <w:t xml:space="preserve"> 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w:t>
      </w:r>
      <w:r w:rsidR="00103FBB">
        <w:rPr>
          <w:rFonts w:ascii="Arial Narrow" w:hAnsi="Arial Narrow"/>
          <w:b w:val="0"/>
          <w:sz w:val="22"/>
          <w:szCs w:val="22"/>
        </w:rPr>
        <w:t xml:space="preserve"> en la cuenta </w:t>
      </w:r>
      <w:r w:rsidR="00103FBB" w:rsidRPr="00103FBB">
        <w:rPr>
          <w:rFonts w:ascii="Arial Narrow" w:hAnsi="Arial Narrow"/>
          <w:b w:val="0"/>
          <w:sz w:val="22"/>
          <w:szCs w:val="22"/>
        </w:rPr>
        <w:t>Propiedades, planta y equipo en concesión</w:t>
      </w:r>
      <w:r w:rsidR="00C37766">
        <w:rPr>
          <w:rFonts w:ascii="Arial Narrow" w:hAnsi="Arial Narrow"/>
          <w:b w:val="0"/>
          <w:sz w:val="22"/>
          <w:szCs w:val="22"/>
        </w:rPr>
        <w:t xml:space="preserve"> de $</w:t>
      </w:r>
      <w:r w:rsidR="00C37766" w:rsidRPr="002F7E0C">
        <w:rPr>
          <w:rFonts w:ascii="Arial Narrow" w:hAnsi="Arial Narrow"/>
          <w:b w:val="0"/>
          <w:sz w:val="22"/>
          <w:szCs w:val="22"/>
        </w:rPr>
        <w:t xml:space="preserve"> </w:t>
      </w:r>
      <w:r w:rsidR="00042954">
        <w:rPr>
          <w:rFonts w:ascii="Arial Narrow" w:hAnsi="Arial Narrow"/>
          <w:b w:val="0"/>
          <w:sz w:val="22"/>
          <w:szCs w:val="22"/>
        </w:rPr>
        <w:t>1.89</w:t>
      </w:r>
      <w:r w:rsidR="00103FBB">
        <w:rPr>
          <w:rFonts w:ascii="Arial Narrow" w:hAnsi="Arial Narrow"/>
          <w:b w:val="0"/>
          <w:sz w:val="22"/>
          <w:szCs w:val="22"/>
        </w:rPr>
        <w:t>2</w:t>
      </w:r>
      <w:r w:rsidR="00042954">
        <w:rPr>
          <w:rFonts w:ascii="Arial Narrow" w:hAnsi="Arial Narrow"/>
          <w:b w:val="0"/>
          <w:sz w:val="22"/>
          <w:szCs w:val="22"/>
        </w:rPr>
        <w:t>.</w:t>
      </w:r>
      <w:r w:rsidR="00103FBB">
        <w:rPr>
          <w:rFonts w:ascii="Arial Narrow" w:hAnsi="Arial Narrow"/>
          <w:b w:val="0"/>
          <w:sz w:val="22"/>
          <w:szCs w:val="22"/>
        </w:rPr>
        <w:t>592</w:t>
      </w:r>
      <w:r w:rsidR="00042954">
        <w:rPr>
          <w:rFonts w:ascii="Arial Narrow" w:hAnsi="Arial Narrow"/>
          <w:b w:val="0"/>
          <w:sz w:val="22"/>
          <w:szCs w:val="22"/>
        </w:rPr>
        <w:t>.</w:t>
      </w:r>
      <w:r w:rsidR="00103FBB">
        <w:rPr>
          <w:rFonts w:ascii="Arial Narrow" w:hAnsi="Arial Narrow"/>
          <w:b w:val="0"/>
          <w:sz w:val="22"/>
          <w:szCs w:val="22"/>
        </w:rPr>
        <w:t>121</w:t>
      </w:r>
      <w:r w:rsidR="00C37766">
        <w:rPr>
          <w:rFonts w:ascii="Arial Narrow" w:hAnsi="Arial Narrow"/>
          <w:b w:val="0"/>
          <w:sz w:val="22"/>
          <w:szCs w:val="22"/>
        </w:rPr>
        <w:t xml:space="preserve"> miles, por r</w:t>
      </w:r>
      <w:r w:rsidR="00C37766" w:rsidRPr="002F7E0C">
        <w:rPr>
          <w:rFonts w:ascii="Arial Narrow" w:hAnsi="Arial Narrow"/>
          <w:b w:val="0"/>
          <w:sz w:val="22"/>
          <w:szCs w:val="22"/>
        </w:rPr>
        <w:t xml:space="preserve">eclasificaciones de la cuenta Bienes de Uso Público en servicio </w:t>
      </w:r>
      <w:r w:rsidR="00042954">
        <w:rPr>
          <w:rFonts w:ascii="Arial Narrow" w:hAnsi="Arial Narrow"/>
          <w:b w:val="0"/>
          <w:sz w:val="22"/>
          <w:szCs w:val="22"/>
        </w:rPr>
        <w:t xml:space="preserve">concesiones </w:t>
      </w:r>
      <w:r w:rsidR="00C37766" w:rsidRPr="002F7E0C">
        <w:rPr>
          <w:rFonts w:ascii="Arial Narrow" w:hAnsi="Arial Narrow"/>
          <w:b w:val="0"/>
          <w:sz w:val="22"/>
          <w:szCs w:val="22"/>
        </w:rPr>
        <w:t>-</w:t>
      </w:r>
      <w:r w:rsidR="00042954">
        <w:rPr>
          <w:rFonts w:ascii="Arial Narrow" w:hAnsi="Arial Narrow"/>
          <w:b w:val="0"/>
          <w:sz w:val="22"/>
          <w:szCs w:val="22"/>
        </w:rPr>
        <w:t xml:space="preserve"> </w:t>
      </w:r>
      <w:r w:rsidR="00C37766" w:rsidRPr="002F7E0C">
        <w:rPr>
          <w:rFonts w:ascii="Arial Narrow" w:hAnsi="Arial Narrow"/>
          <w:b w:val="0"/>
          <w:sz w:val="22"/>
          <w:szCs w:val="22"/>
        </w:rPr>
        <w:t>Red marítima a la cuenta Propiedades, planta y equipo en concesión, subcuentas:</w:t>
      </w:r>
      <w:r w:rsidR="00042954">
        <w:rPr>
          <w:rFonts w:ascii="Arial Narrow" w:hAnsi="Arial Narrow"/>
          <w:b w:val="0"/>
          <w:sz w:val="22"/>
          <w:szCs w:val="22"/>
        </w:rPr>
        <w:t xml:space="preserve"> </w:t>
      </w:r>
      <w:r w:rsidR="00C37766" w:rsidRPr="002F7E0C">
        <w:rPr>
          <w:rFonts w:ascii="Arial Narrow" w:hAnsi="Arial Narrow"/>
          <w:b w:val="0"/>
          <w:sz w:val="22"/>
          <w:szCs w:val="22"/>
        </w:rPr>
        <w:t>Maquinaria y equipo,</w:t>
      </w:r>
      <w:r w:rsidR="007B3BE7">
        <w:rPr>
          <w:rFonts w:ascii="Arial Narrow" w:hAnsi="Arial Narrow"/>
          <w:b w:val="0"/>
          <w:sz w:val="22"/>
          <w:szCs w:val="22"/>
        </w:rPr>
        <w:t xml:space="preserve"> </w:t>
      </w:r>
      <w:r w:rsidR="001960E9">
        <w:rPr>
          <w:rFonts w:ascii="Arial Narrow" w:hAnsi="Arial Narrow"/>
          <w:b w:val="0"/>
          <w:sz w:val="22"/>
          <w:szCs w:val="22"/>
        </w:rPr>
        <w:t xml:space="preserve">Equipos de comunicación y computación, </w:t>
      </w:r>
      <w:r w:rsidR="00C37766" w:rsidRPr="002F7E0C">
        <w:rPr>
          <w:rFonts w:ascii="Arial Narrow" w:hAnsi="Arial Narrow"/>
          <w:b w:val="0"/>
          <w:sz w:val="22"/>
          <w:szCs w:val="22"/>
        </w:rPr>
        <w:t>Equipos de transporte, tracción y elevación</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y </w:t>
      </w:r>
      <w:r w:rsidR="00C37766">
        <w:rPr>
          <w:rFonts w:ascii="Arial Narrow" w:hAnsi="Arial Narrow"/>
          <w:b w:val="0"/>
          <w:sz w:val="22"/>
          <w:szCs w:val="22"/>
        </w:rPr>
        <w:t>registrada</w:t>
      </w:r>
      <w:r w:rsidR="00251556">
        <w:rPr>
          <w:rFonts w:ascii="Arial Narrow" w:hAnsi="Arial Narrow"/>
          <w:b w:val="0"/>
          <w:sz w:val="22"/>
          <w:szCs w:val="22"/>
        </w:rPr>
        <w:t xml:space="preserve">s </w:t>
      </w:r>
      <w:r w:rsidR="00C37766">
        <w:rPr>
          <w:rFonts w:ascii="Arial Narrow" w:hAnsi="Arial Narrow"/>
          <w:b w:val="0"/>
          <w:sz w:val="22"/>
          <w:szCs w:val="22"/>
        </w:rPr>
        <w:t>en estas subcuentas</w:t>
      </w:r>
      <w:r w:rsidR="00251556">
        <w:rPr>
          <w:rFonts w:ascii="Arial Narrow" w:hAnsi="Arial Narrow"/>
          <w:b w:val="0"/>
          <w:sz w:val="22"/>
          <w:szCs w:val="22"/>
        </w:rPr>
        <w:t xml:space="preserve">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14:paraId="4BFC0B7A"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1F5127FB" w14:textId="1AE18181"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w:t>
      </w:r>
      <w:r w:rsidR="00E12177">
        <w:rPr>
          <w:rFonts w:ascii="Arial Narrow" w:hAnsi="Arial Narrow" w:cs="Gisha"/>
          <w:b w:val="0"/>
          <w:color w:val="auto"/>
          <w:sz w:val="22"/>
          <w:szCs w:val="22"/>
          <w:lang w:val="es-ES"/>
        </w:rPr>
        <w:t>,</w:t>
      </w:r>
      <w:r w:rsidR="00480DE4" w:rsidRPr="00C22D50">
        <w:rPr>
          <w:rFonts w:ascii="Arial Narrow" w:hAnsi="Arial Narrow" w:cs="Gisha"/>
          <w:b w:val="0"/>
          <w:color w:val="auto"/>
          <w:sz w:val="22"/>
          <w:szCs w:val="22"/>
          <w:lang w:val="es-ES"/>
        </w:rPr>
        <w:t xml:space="preserve"> el 1 de agosto de 2018</w:t>
      </w:r>
      <w:r w:rsidR="00E12177">
        <w:rPr>
          <w:rFonts w:ascii="Arial Narrow" w:hAnsi="Arial Narrow" w:cs="Gisha"/>
          <w:b w:val="0"/>
          <w:color w:val="auto"/>
          <w:sz w:val="22"/>
          <w:szCs w:val="22"/>
          <w:lang w:val="es-ES"/>
        </w:rPr>
        <w:t xml:space="preserve"> </w:t>
      </w:r>
      <w:r w:rsidR="00480DE4">
        <w:rPr>
          <w:rFonts w:ascii="Arial Narrow" w:hAnsi="Arial Narrow" w:cs="Gisha"/>
          <w:b w:val="0"/>
          <w:color w:val="auto"/>
          <w:sz w:val="22"/>
          <w:szCs w:val="22"/>
          <w:lang w:val="es-ES"/>
        </w:rPr>
        <w:t xml:space="preserve">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w:t>
      </w:r>
      <w:r w:rsidR="005D292A">
        <w:rPr>
          <w:rFonts w:ascii="Arial Narrow" w:hAnsi="Arial Narrow" w:cs="Gisha"/>
          <w:b w:val="0"/>
          <w:color w:val="auto"/>
          <w:sz w:val="22"/>
          <w:szCs w:val="22"/>
          <w:lang w:val="es-ES"/>
        </w:rPr>
        <w:t xml:space="preserve">reporte de información del </w:t>
      </w:r>
      <w:r w:rsidR="00DD47D8">
        <w:rPr>
          <w:rFonts w:ascii="Arial Narrow" w:hAnsi="Arial Narrow" w:cs="Gisha"/>
          <w:b w:val="0"/>
          <w:color w:val="auto"/>
          <w:sz w:val="22"/>
          <w:szCs w:val="22"/>
          <w:lang w:val="es-ES"/>
        </w:rPr>
        <w:t xml:space="preserve">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077787CD" w14:textId="77777777"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0FA17F1E" w14:textId="77777777" w:rsidR="00D429E0" w:rsidRDefault="00000085" w:rsidP="00D429E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C</w:t>
      </w:r>
      <w:r w:rsidR="00D429E0">
        <w:rPr>
          <w:rFonts w:ascii="Arial Narrow" w:hAnsi="Arial Narrow" w:cs="Gisha"/>
          <w:color w:val="auto"/>
          <w:sz w:val="22"/>
          <w:szCs w:val="22"/>
          <w:lang w:val="es-ES"/>
        </w:rPr>
        <w:t>uentas por cobrar</w:t>
      </w:r>
    </w:p>
    <w:p w14:paraId="41966BDA" w14:textId="77777777" w:rsidR="00385252" w:rsidRPr="00112759"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2B46EC0" w14:textId="3B17B650" w:rsidR="00D429E0" w:rsidRDefault="00D429E0"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neta presentada en este grupo de activos</w:t>
      </w:r>
      <w:r w:rsidR="002B5478">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de </w:t>
      </w:r>
      <w:r w:rsidR="0090622C">
        <w:rPr>
          <w:rFonts w:ascii="Arial Narrow" w:hAnsi="Arial Narrow" w:cs="Gisha"/>
          <w:b w:val="0"/>
          <w:color w:val="auto"/>
          <w:sz w:val="22"/>
          <w:szCs w:val="22"/>
          <w:lang w:val="es-ES"/>
        </w:rPr>
        <w:t>octu</w:t>
      </w:r>
      <w:r w:rsidR="00326DC2">
        <w:rPr>
          <w:rFonts w:ascii="Arial Narrow" w:hAnsi="Arial Narrow" w:cs="Gisha"/>
          <w:b w:val="0"/>
          <w:color w:val="auto"/>
          <w:sz w:val="22"/>
          <w:szCs w:val="22"/>
          <w:lang w:val="es-ES"/>
        </w:rPr>
        <w:t>bre</w:t>
      </w:r>
      <w:r>
        <w:rPr>
          <w:rFonts w:ascii="Arial Narrow" w:hAnsi="Arial Narrow" w:cs="Gisha"/>
          <w:b w:val="0"/>
          <w:color w:val="auto"/>
          <w:sz w:val="22"/>
          <w:szCs w:val="22"/>
          <w:lang w:val="es-ES"/>
        </w:rPr>
        <w:t xml:space="preserve"> de 201</w:t>
      </w:r>
      <w:r w:rsidR="00000085">
        <w:rPr>
          <w:rFonts w:ascii="Arial Narrow" w:hAnsi="Arial Narrow" w:cs="Gisha"/>
          <w:b w:val="0"/>
          <w:color w:val="auto"/>
          <w:sz w:val="22"/>
          <w:szCs w:val="22"/>
          <w:lang w:val="es-ES"/>
        </w:rPr>
        <w:t>8</w:t>
      </w:r>
      <w:r>
        <w:rPr>
          <w:rFonts w:ascii="Arial Narrow" w:hAnsi="Arial Narrow" w:cs="Gisha"/>
          <w:b w:val="0"/>
          <w:color w:val="auto"/>
          <w:sz w:val="22"/>
          <w:szCs w:val="22"/>
          <w:lang w:val="es-ES"/>
        </w:rPr>
        <w:t xml:space="preserve"> a </w:t>
      </w:r>
      <w:r w:rsidR="0090622C">
        <w:rPr>
          <w:rFonts w:ascii="Arial Narrow" w:hAnsi="Arial Narrow" w:cs="Gisha"/>
          <w:b w:val="0"/>
          <w:color w:val="auto"/>
          <w:sz w:val="22"/>
          <w:szCs w:val="22"/>
          <w:lang w:val="es-ES"/>
        </w:rPr>
        <w:t>octu</w:t>
      </w:r>
      <w:r w:rsidR="00326DC2">
        <w:rPr>
          <w:rFonts w:ascii="Arial Narrow" w:hAnsi="Arial Narrow" w:cs="Gisha"/>
          <w:b w:val="0"/>
          <w:color w:val="auto"/>
          <w:sz w:val="22"/>
          <w:szCs w:val="22"/>
          <w:lang w:val="es-ES"/>
        </w:rPr>
        <w:t>bre</w:t>
      </w:r>
      <w:r>
        <w:rPr>
          <w:rFonts w:ascii="Arial Narrow" w:hAnsi="Arial Narrow" w:cs="Gisha"/>
          <w:b w:val="0"/>
          <w:color w:val="auto"/>
          <w:sz w:val="22"/>
          <w:szCs w:val="22"/>
          <w:lang w:val="es-ES"/>
        </w:rPr>
        <w:t xml:space="preserve"> de 2019</w:t>
      </w:r>
      <w:r w:rsidR="002B5478">
        <w:rPr>
          <w:rFonts w:ascii="Arial Narrow" w:hAnsi="Arial Narrow" w:cs="Gisha"/>
          <w:b w:val="0"/>
          <w:color w:val="auto"/>
          <w:sz w:val="22"/>
          <w:szCs w:val="22"/>
          <w:lang w:val="es-ES"/>
        </w:rPr>
        <w:t>, por valor</w:t>
      </w:r>
      <w:r>
        <w:rPr>
          <w:rFonts w:ascii="Arial Narrow" w:hAnsi="Arial Narrow" w:cs="Gisha"/>
          <w:b w:val="0"/>
          <w:color w:val="auto"/>
          <w:sz w:val="22"/>
          <w:szCs w:val="22"/>
          <w:lang w:val="es-ES"/>
        </w:rPr>
        <w:t xml:space="preserve"> </w:t>
      </w:r>
      <w:r w:rsidR="00000085" w:rsidRPr="00000085">
        <w:rPr>
          <w:rFonts w:ascii="Arial Narrow" w:hAnsi="Arial Narrow" w:cs="Gisha"/>
          <w:b w:val="0"/>
          <w:color w:val="auto"/>
          <w:sz w:val="22"/>
          <w:szCs w:val="22"/>
          <w:lang w:val="es-ES"/>
        </w:rPr>
        <w:t>de -$2.</w:t>
      </w:r>
      <w:r w:rsidR="00AE3AC5">
        <w:rPr>
          <w:rFonts w:ascii="Arial Narrow" w:hAnsi="Arial Narrow" w:cs="Gisha"/>
          <w:b w:val="0"/>
          <w:color w:val="auto"/>
          <w:sz w:val="22"/>
          <w:szCs w:val="22"/>
          <w:lang w:val="es-ES"/>
        </w:rPr>
        <w:t>3</w:t>
      </w:r>
      <w:r w:rsidR="00326DC2">
        <w:rPr>
          <w:rFonts w:ascii="Arial Narrow" w:hAnsi="Arial Narrow" w:cs="Gisha"/>
          <w:b w:val="0"/>
          <w:color w:val="auto"/>
          <w:sz w:val="22"/>
          <w:szCs w:val="22"/>
          <w:lang w:val="es-ES"/>
        </w:rPr>
        <w:t>7</w:t>
      </w:r>
      <w:r w:rsidR="00FB49EE">
        <w:rPr>
          <w:rFonts w:ascii="Arial Narrow" w:hAnsi="Arial Narrow" w:cs="Gisha"/>
          <w:b w:val="0"/>
          <w:color w:val="auto"/>
          <w:sz w:val="22"/>
          <w:szCs w:val="22"/>
          <w:lang w:val="es-ES"/>
        </w:rPr>
        <w:t>7</w:t>
      </w:r>
      <w:r w:rsidR="00000085" w:rsidRPr="00000085">
        <w:rPr>
          <w:rFonts w:ascii="Arial Narrow" w:hAnsi="Arial Narrow" w:cs="Gisha"/>
          <w:b w:val="0"/>
          <w:color w:val="auto"/>
          <w:sz w:val="22"/>
          <w:szCs w:val="22"/>
          <w:lang w:val="es-ES"/>
        </w:rPr>
        <w:t>.</w:t>
      </w:r>
      <w:r w:rsidR="00FB49EE">
        <w:rPr>
          <w:rFonts w:ascii="Arial Narrow" w:hAnsi="Arial Narrow" w:cs="Gisha"/>
          <w:b w:val="0"/>
          <w:color w:val="auto"/>
          <w:sz w:val="22"/>
          <w:szCs w:val="22"/>
          <w:lang w:val="es-ES"/>
        </w:rPr>
        <w:t>013</w:t>
      </w:r>
      <w:r w:rsidR="00000085" w:rsidRPr="00000085">
        <w:rPr>
          <w:rFonts w:ascii="Arial Narrow" w:hAnsi="Arial Narrow" w:cs="Gisha"/>
          <w:b w:val="0"/>
          <w:color w:val="auto"/>
          <w:sz w:val="22"/>
          <w:szCs w:val="22"/>
          <w:lang w:val="es-ES"/>
        </w:rPr>
        <w:t>.</w:t>
      </w:r>
      <w:r w:rsidR="00326DC2">
        <w:rPr>
          <w:rFonts w:ascii="Arial Narrow" w:hAnsi="Arial Narrow" w:cs="Gisha"/>
          <w:b w:val="0"/>
          <w:color w:val="auto"/>
          <w:sz w:val="22"/>
          <w:szCs w:val="22"/>
          <w:lang w:val="es-ES"/>
        </w:rPr>
        <w:t>2</w:t>
      </w:r>
      <w:r w:rsidR="00FB49EE">
        <w:rPr>
          <w:rFonts w:ascii="Arial Narrow" w:hAnsi="Arial Narrow" w:cs="Gisha"/>
          <w:b w:val="0"/>
          <w:color w:val="auto"/>
          <w:sz w:val="22"/>
          <w:szCs w:val="22"/>
          <w:lang w:val="es-ES"/>
        </w:rPr>
        <w:t>16</w:t>
      </w:r>
      <w:r w:rsidR="00000085" w:rsidRPr="00000085">
        <w:rPr>
          <w:rFonts w:ascii="Arial Narrow" w:hAnsi="Arial Narrow" w:cs="Gisha"/>
          <w:b w:val="0"/>
          <w:color w:val="auto"/>
          <w:sz w:val="22"/>
          <w:szCs w:val="22"/>
          <w:lang w:val="es-ES"/>
        </w:rPr>
        <w:t xml:space="preserve"> miles</w:t>
      </w:r>
      <w:r w:rsidR="00EF4107">
        <w:rPr>
          <w:rFonts w:ascii="Arial Narrow" w:hAnsi="Arial Narrow" w:cs="Gisha"/>
          <w:b w:val="0"/>
          <w:color w:val="auto"/>
          <w:sz w:val="22"/>
          <w:szCs w:val="22"/>
          <w:lang w:val="es-ES"/>
        </w:rPr>
        <w:t>,</w:t>
      </w:r>
      <w:r w:rsidR="00000085" w:rsidRPr="00000085">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se debe en gran parte a la actualización y reclasificación de la subcuenta Otras cuentas por cobrar a la subcuenta </w:t>
      </w:r>
      <w:r w:rsidRPr="006543F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1F098C73" w14:textId="77777777" w:rsidR="00223AEC" w:rsidRDefault="00223AEC"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C5DE34E" w14:textId="77777777" w:rsidR="002F2119" w:rsidRDefault="002F2119"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8E604C5" w14:textId="12AE4AF7"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1F0B69">
        <w:rPr>
          <w:rFonts w:ascii="Arial Narrow" w:hAnsi="Arial Narrow" w:cs="Gisha"/>
          <w:b/>
          <w:bCs/>
          <w:sz w:val="22"/>
          <w:szCs w:val="22"/>
        </w:rPr>
        <w:t>OCTU</w:t>
      </w:r>
      <w:r w:rsidR="005560C8">
        <w:rPr>
          <w:rFonts w:ascii="Arial Narrow" w:hAnsi="Arial Narrow" w:cs="Gisha"/>
          <w:b/>
          <w:bCs/>
          <w:sz w:val="22"/>
          <w:szCs w:val="22"/>
        </w:rPr>
        <w:t>BRE</w:t>
      </w:r>
      <w:r w:rsidRPr="006807EE">
        <w:rPr>
          <w:rFonts w:ascii="Arial Narrow" w:hAnsi="Arial Narrow" w:cs="Gisha"/>
          <w:b/>
          <w:bCs/>
          <w:sz w:val="22"/>
          <w:szCs w:val="22"/>
        </w:rPr>
        <w:t xml:space="preserve"> DE 2019 DE LOS ACTIVOS</w:t>
      </w:r>
    </w:p>
    <w:p w14:paraId="50108CF5" w14:textId="77777777" w:rsidR="00223AEC" w:rsidRPr="00935DD0" w:rsidRDefault="00223AEC" w:rsidP="00622C07">
      <w:pPr>
        <w:jc w:val="center"/>
        <w:rPr>
          <w:rFonts w:ascii="Arial Narrow" w:hAnsi="Arial Narrow" w:cs="Gisha"/>
          <w:b/>
          <w:bCs/>
          <w:sz w:val="22"/>
          <w:szCs w:val="22"/>
        </w:rPr>
      </w:pPr>
    </w:p>
    <w:p w14:paraId="2214465E" w14:textId="77777777" w:rsidR="00406B31" w:rsidRDefault="0065138B" w:rsidP="00406B31">
      <w:pPr>
        <w:pStyle w:val="Prrafodelista"/>
        <w:numPr>
          <w:ilvl w:val="0"/>
          <w:numId w:val="33"/>
        </w:numPr>
        <w:jc w:val="both"/>
        <w:rPr>
          <w:rFonts w:ascii="Arial Narrow" w:hAnsi="Arial Narrow"/>
          <w:sz w:val="22"/>
          <w:szCs w:val="22"/>
        </w:rPr>
      </w:pPr>
      <w:r w:rsidRPr="00406B31">
        <w:rPr>
          <w:rFonts w:ascii="Arial Narrow" w:hAnsi="Arial Narrow"/>
          <w:sz w:val="22"/>
          <w:szCs w:val="22"/>
        </w:rPr>
        <w:t xml:space="preserve">En la Cuenta </w:t>
      </w:r>
      <w:r w:rsidR="00C368C5" w:rsidRPr="00406B31">
        <w:rPr>
          <w:rFonts w:ascii="Arial Narrow" w:hAnsi="Arial Narrow"/>
          <w:sz w:val="22"/>
          <w:szCs w:val="22"/>
        </w:rPr>
        <w:t>Contribuciones Tasas e Ingresos no tributarios</w:t>
      </w:r>
      <w:r w:rsidR="007E701D" w:rsidRPr="00406B31">
        <w:rPr>
          <w:rFonts w:ascii="Arial Narrow" w:hAnsi="Arial Narrow"/>
          <w:sz w:val="22"/>
          <w:szCs w:val="22"/>
        </w:rPr>
        <w:t>, subcuenta</w:t>
      </w:r>
      <w:r w:rsidR="00406B31">
        <w:rPr>
          <w:rFonts w:ascii="Arial Narrow" w:hAnsi="Arial Narrow"/>
          <w:sz w:val="22"/>
          <w:szCs w:val="22"/>
        </w:rPr>
        <w:t xml:space="preserve">s </w:t>
      </w:r>
      <w:r w:rsidR="007E701D" w:rsidRPr="00406B31">
        <w:rPr>
          <w:rFonts w:ascii="Arial Narrow" w:hAnsi="Arial Narrow"/>
          <w:sz w:val="22"/>
          <w:szCs w:val="22"/>
        </w:rPr>
        <w:t>tasas</w:t>
      </w:r>
      <w:r w:rsidR="00406B31">
        <w:rPr>
          <w:rFonts w:ascii="Arial Narrow" w:hAnsi="Arial Narrow"/>
          <w:sz w:val="22"/>
          <w:szCs w:val="22"/>
        </w:rPr>
        <w:t xml:space="preserve"> y sanciones</w:t>
      </w:r>
      <w:r w:rsidR="007E701D" w:rsidRPr="00406B31">
        <w:rPr>
          <w:rFonts w:ascii="Arial Narrow" w:hAnsi="Arial Narrow"/>
          <w:sz w:val="22"/>
          <w:szCs w:val="22"/>
        </w:rPr>
        <w:t xml:space="preserve"> se re</w:t>
      </w:r>
      <w:r w:rsidR="00521486" w:rsidRPr="00406B31">
        <w:rPr>
          <w:rFonts w:ascii="Arial Narrow" w:hAnsi="Arial Narrow"/>
          <w:sz w:val="22"/>
          <w:szCs w:val="22"/>
        </w:rPr>
        <w:t>gistró</w:t>
      </w:r>
      <w:r w:rsidR="00406B31">
        <w:rPr>
          <w:rFonts w:ascii="Arial Narrow" w:hAnsi="Arial Narrow"/>
          <w:sz w:val="22"/>
          <w:szCs w:val="22"/>
        </w:rPr>
        <w:t xml:space="preserve"> para el mes de octubre de 2019, entre otros:</w:t>
      </w:r>
    </w:p>
    <w:p w14:paraId="62517B28" w14:textId="77777777" w:rsidR="00406B31" w:rsidRPr="00406B31" w:rsidRDefault="00406B31" w:rsidP="00406B31">
      <w:pPr>
        <w:ind w:left="360"/>
        <w:jc w:val="both"/>
        <w:rPr>
          <w:rFonts w:ascii="Arial Narrow" w:hAnsi="Arial Narrow"/>
          <w:sz w:val="22"/>
          <w:szCs w:val="22"/>
        </w:rPr>
      </w:pPr>
    </w:p>
    <w:p w14:paraId="25FC7337" w14:textId="53A20D56" w:rsidR="00861043" w:rsidRPr="00406B31" w:rsidRDefault="00AD09D7" w:rsidP="00406B31">
      <w:pPr>
        <w:pStyle w:val="Prrafodelista"/>
        <w:numPr>
          <w:ilvl w:val="0"/>
          <w:numId w:val="42"/>
        </w:numPr>
        <w:jc w:val="both"/>
        <w:rPr>
          <w:rFonts w:ascii="Arial Narrow" w:hAnsi="Arial Narrow"/>
          <w:sz w:val="22"/>
          <w:szCs w:val="22"/>
        </w:rPr>
      </w:pPr>
      <w:r>
        <w:rPr>
          <w:rFonts w:ascii="Arial Narrow" w:hAnsi="Arial Narrow"/>
          <w:sz w:val="22"/>
          <w:szCs w:val="22"/>
        </w:rPr>
        <w:t>En la subcuenta tasas se registró l</w:t>
      </w:r>
      <w:r w:rsidR="00406B31" w:rsidRPr="00406B31">
        <w:rPr>
          <w:rFonts w:ascii="Arial Narrow" w:hAnsi="Arial Narrow"/>
          <w:sz w:val="22"/>
          <w:szCs w:val="22"/>
        </w:rPr>
        <w:t xml:space="preserve">as </w:t>
      </w:r>
      <w:r w:rsidR="007E701D" w:rsidRPr="00406B31">
        <w:rPr>
          <w:rFonts w:ascii="Arial Narrow" w:hAnsi="Arial Narrow"/>
          <w:sz w:val="22"/>
          <w:szCs w:val="22"/>
        </w:rPr>
        <w:t>c</w:t>
      </w:r>
      <w:r w:rsidR="00AF04BE" w:rsidRPr="00406B31">
        <w:rPr>
          <w:rFonts w:ascii="Arial Narrow" w:hAnsi="Arial Narrow"/>
          <w:sz w:val="22"/>
          <w:szCs w:val="22"/>
        </w:rPr>
        <w:t xml:space="preserve">uentas por cobrar </w:t>
      </w:r>
      <w:r w:rsidR="00CA1D9A" w:rsidRPr="00406B31">
        <w:rPr>
          <w:rFonts w:ascii="Arial Narrow" w:hAnsi="Arial Narrow"/>
          <w:sz w:val="22"/>
          <w:szCs w:val="22"/>
        </w:rPr>
        <w:t xml:space="preserve">y recaudo </w:t>
      </w:r>
      <w:r w:rsidR="007A3D5C" w:rsidRPr="00406B31">
        <w:rPr>
          <w:rFonts w:ascii="Arial Narrow" w:hAnsi="Arial Narrow"/>
          <w:sz w:val="22"/>
          <w:szCs w:val="22"/>
        </w:rPr>
        <w:t xml:space="preserve">de </w:t>
      </w:r>
      <w:r w:rsidR="00CA1D9A" w:rsidRPr="00406B31">
        <w:rPr>
          <w:rFonts w:ascii="Arial Narrow" w:hAnsi="Arial Narrow"/>
          <w:sz w:val="22"/>
          <w:szCs w:val="22"/>
        </w:rPr>
        <w:t xml:space="preserve">los </w:t>
      </w:r>
      <w:r w:rsidR="00FA6992" w:rsidRPr="00406B31">
        <w:rPr>
          <w:rFonts w:ascii="Arial Narrow" w:hAnsi="Arial Narrow"/>
          <w:sz w:val="22"/>
          <w:szCs w:val="22"/>
        </w:rPr>
        <w:t>ingresos</w:t>
      </w:r>
      <w:r w:rsidR="00406B31" w:rsidRPr="00406B31">
        <w:rPr>
          <w:rFonts w:ascii="Arial Narrow" w:hAnsi="Arial Narrow"/>
          <w:sz w:val="22"/>
          <w:szCs w:val="22"/>
        </w:rPr>
        <w:t xml:space="preserve"> </w:t>
      </w:r>
      <w:r w:rsidR="00FA6992" w:rsidRPr="00406B31">
        <w:rPr>
          <w:rFonts w:ascii="Arial Narrow" w:hAnsi="Arial Narrow"/>
          <w:sz w:val="22"/>
          <w:szCs w:val="22"/>
        </w:rPr>
        <w:t xml:space="preserve">que se </w:t>
      </w:r>
      <w:r w:rsidR="00CA1D9A" w:rsidRPr="00406B31">
        <w:rPr>
          <w:rFonts w:ascii="Arial Narrow" w:hAnsi="Arial Narrow"/>
          <w:sz w:val="22"/>
          <w:szCs w:val="22"/>
        </w:rPr>
        <w:t xml:space="preserve">perciben </w:t>
      </w:r>
      <w:r w:rsidR="00FA6992" w:rsidRPr="00406B31">
        <w:rPr>
          <w:rFonts w:ascii="Arial Narrow" w:hAnsi="Arial Narrow"/>
          <w:sz w:val="22"/>
          <w:szCs w:val="22"/>
        </w:rPr>
        <w:t>por</w:t>
      </w:r>
      <w:r w:rsidR="00B361E1" w:rsidRPr="00406B31">
        <w:rPr>
          <w:rFonts w:ascii="Arial Narrow" w:hAnsi="Arial Narrow"/>
          <w:sz w:val="22"/>
          <w:szCs w:val="22"/>
        </w:rPr>
        <w:t xml:space="preserve"> la tarifa básica por tonelada de carbón</w:t>
      </w:r>
      <w:r w:rsidR="00591078" w:rsidRPr="00406B31">
        <w:rPr>
          <w:rFonts w:ascii="Arial Narrow" w:hAnsi="Arial Narrow"/>
          <w:sz w:val="22"/>
          <w:szCs w:val="22"/>
        </w:rPr>
        <w:t xml:space="preserve"> transportada</w:t>
      </w:r>
      <w:r w:rsidR="00B361E1" w:rsidRPr="00406B31">
        <w:rPr>
          <w:rFonts w:ascii="Arial Narrow" w:hAnsi="Arial Narrow"/>
          <w:sz w:val="22"/>
          <w:szCs w:val="22"/>
        </w:rPr>
        <w:t>, para dar acceso al uso de la infraestructura férrea</w:t>
      </w:r>
      <w:r w:rsidR="00406B31" w:rsidRPr="00406B31">
        <w:rPr>
          <w:rFonts w:ascii="Arial Narrow" w:hAnsi="Arial Narrow"/>
          <w:sz w:val="22"/>
          <w:szCs w:val="22"/>
        </w:rPr>
        <w:t xml:space="preserve"> </w:t>
      </w:r>
      <w:r w:rsidR="00B361E1" w:rsidRPr="00406B31">
        <w:rPr>
          <w:rFonts w:ascii="Arial Narrow" w:hAnsi="Arial Narrow"/>
          <w:sz w:val="22"/>
          <w:szCs w:val="22"/>
        </w:rPr>
        <w:t xml:space="preserve">de conformidad con el contrato suscrito entre </w:t>
      </w:r>
      <w:proofErr w:type="spellStart"/>
      <w:r w:rsidR="00B361E1" w:rsidRPr="00406B31">
        <w:rPr>
          <w:rFonts w:ascii="Arial Narrow" w:hAnsi="Arial Narrow"/>
          <w:sz w:val="22"/>
          <w:szCs w:val="22"/>
        </w:rPr>
        <w:t>Fenoco</w:t>
      </w:r>
      <w:proofErr w:type="spellEnd"/>
      <w:r w:rsidR="00B361E1" w:rsidRPr="00406B31">
        <w:rPr>
          <w:rFonts w:ascii="Arial Narrow" w:hAnsi="Arial Narrow"/>
          <w:sz w:val="22"/>
          <w:szCs w:val="22"/>
        </w:rPr>
        <w:t xml:space="preserve"> y</w:t>
      </w:r>
      <w:r w:rsidR="00FA6992" w:rsidRPr="00406B31">
        <w:rPr>
          <w:rFonts w:ascii="Arial Narrow" w:hAnsi="Arial Narrow"/>
          <w:sz w:val="22"/>
          <w:szCs w:val="22"/>
        </w:rPr>
        <w:t xml:space="preserve"> los operadores Drummond, </w:t>
      </w:r>
      <w:proofErr w:type="spellStart"/>
      <w:r w:rsidR="00FA6992" w:rsidRPr="00406B31">
        <w:rPr>
          <w:rFonts w:ascii="Arial Narrow" w:hAnsi="Arial Narrow"/>
          <w:sz w:val="22"/>
          <w:szCs w:val="22"/>
        </w:rPr>
        <w:t>Prodeco</w:t>
      </w:r>
      <w:proofErr w:type="spellEnd"/>
      <w:r w:rsidR="00FD3893" w:rsidRPr="00406B31">
        <w:rPr>
          <w:rFonts w:ascii="Arial Narrow" w:hAnsi="Arial Narrow"/>
          <w:sz w:val="22"/>
          <w:szCs w:val="22"/>
        </w:rPr>
        <w:t xml:space="preserve">, </w:t>
      </w:r>
      <w:r w:rsidR="00FA6992" w:rsidRPr="00406B31">
        <w:rPr>
          <w:rFonts w:ascii="Arial Narrow" w:hAnsi="Arial Narrow"/>
          <w:sz w:val="22"/>
          <w:szCs w:val="22"/>
        </w:rPr>
        <w:t xml:space="preserve">Comercializadora Internacional </w:t>
      </w:r>
      <w:proofErr w:type="spellStart"/>
      <w:r w:rsidR="00FA6992" w:rsidRPr="00406B31">
        <w:rPr>
          <w:rFonts w:ascii="Arial Narrow" w:hAnsi="Arial Narrow"/>
          <w:sz w:val="22"/>
          <w:szCs w:val="22"/>
        </w:rPr>
        <w:t>Colombian</w:t>
      </w:r>
      <w:proofErr w:type="spellEnd"/>
      <w:r w:rsidR="00FA6992" w:rsidRPr="00406B31">
        <w:rPr>
          <w:rFonts w:ascii="Arial Narrow" w:hAnsi="Arial Narrow"/>
          <w:sz w:val="22"/>
          <w:szCs w:val="22"/>
        </w:rPr>
        <w:t xml:space="preserve"> Natural </w:t>
      </w:r>
      <w:proofErr w:type="spellStart"/>
      <w:r w:rsidR="00FA6992" w:rsidRPr="00406B31">
        <w:rPr>
          <w:rFonts w:ascii="Arial Narrow" w:hAnsi="Arial Narrow"/>
          <w:sz w:val="22"/>
          <w:szCs w:val="22"/>
        </w:rPr>
        <w:t>Resources</w:t>
      </w:r>
      <w:proofErr w:type="spellEnd"/>
      <w:r w:rsidR="00FA6992" w:rsidRPr="00406B31">
        <w:rPr>
          <w:rFonts w:ascii="Arial Narrow" w:hAnsi="Arial Narrow"/>
          <w:sz w:val="22"/>
          <w:szCs w:val="22"/>
        </w:rPr>
        <w:t xml:space="preserve"> S.A.S</w:t>
      </w:r>
      <w:r w:rsidR="00FD3893" w:rsidRPr="00406B31">
        <w:rPr>
          <w:rFonts w:ascii="Arial Narrow" w:hAnsi="Arial Narrow"/>
          <w:sz w:val="22"/>
          <w:szCs w:val="22"/>
        </w:rPr>
        <w:t xml:space="preserve"> y Consorcio </w:t>
      </w:r>
      <w:proofErr w:type="spellStart"/>
      <w:r w:rsidR="00FD3893" w:rsidRPr="00406B31">
        <w:rPr>
          <w:rFonts w:ascii="Arial Narrow" w:hAnsi="Arial Narrow"/>
          <w:sz w:val="22"/>
          <w:szCs w:val="22"/>
        </w:rPr>
        <w:t>Ibines</w:t>
      </w:r>
      <w:proofErr w:type="spellEnd"/>
      <w:r w:rsidR="00FD3893" w:rsidRPr="00406B31">
        <w:rPr>
          <w:rFonts w:ascii="Arial Narrow" w:hAnsi="Arial Narrow"/>
          <w:sz w:val="22"/>
          <w:szCs w:val="22"/>
        </w:rPr>
        <w:t xml:space="preserve"> Férreo</w:t>
      </w:r>
      <w:r w:rsidR="00521486" w:rsidRPr="00406B31">
        <w:rPr>
          <w:rFonts w:ascii="Arial Narrow" w:hAnsi="Arial Narrow"/>
          <w:sz w:val="22"/>
          <w:szCs w:val="22"/>
        </w:rPr>
        <w:t xml:space="preserve">, que para </w:t>
      </w:r>
      <w:r w:rsidR="0065138B" w:rsidRPr="00406B31">
        <w:rPr>
          <w:rFonts w:ascii="Arial Narrow" w:hAnsi="Arial Narrow"/>
          <w:sz w:val="22"/>
          <w:szCs w:val="22"/>
        </w:rPr>
        <w:t xml:space="preserve">el año 2018 </w:t>
      </w:r>
      <w:r w:rsidR="00FA6992" w:rsidRPr="00406B31">
        <w:rPr>
          <w:rFonts w:ascii="Arial Narrow" w:hAnsi="Arial Narrow"/>
          <w:sz w:val="22"/>
          <w:szCs w:val="22"/>
        </w:rPr>
        <w:t>se contabiliz</w:t>
      </w:r>
      <w:r w:rsidR="006A610A" w:rsidRPr="00406B31">
        <w:rPr>
          <w:rFonts w:ascii="Arial Narrow" w:hAnsi="Arial Narrow"/>
          <w:sz w:val="22"/>
          <w:szCs w:val="22"/>
        </w:rPr>
        <w:t xml:space="preserve">ó </w:t>
      </w:r>
      <w:r w:rsidR="00FA6992" w:rsidRPr="00406B31">
        <w:rPr>
          <w:rFonts w:ascii="Arial Narrow" w:hAnsi="Arial Narrow"/>
          <w:sz w:val="22"/>
          <w:szCs w:val="22"/>
        </w:rPr>
        <w:t>en la cuenta</w:t>
      </w:r>
      <w:r w:rsidR="009801AF" w:rsidRPr="00406B31">
        <w:rPr>
          <w:rFonts w:ascii="Arial Narrow" w:hAnsi="Arial Narrow"/>
          <w:sz w:val="22"/>
          <w:szCs w:val="22"/>
        </w:rPr>
        <w:t xml:space="preserve"> Otras cuentas por cobrar</w:t>
      </w:r>
      <w:r w:rsidR="00521486" w:rsidRPr="00406B31">
        <w:rPr>
          <w:rFonts w:ascii="Arial Narrow" w:hAnsi="Arial Narrow"/>
          <w:sz w:val="22"/>
          <w:szCs w:val="22"/>
        </w:rPr>
        <w:t xml:space="preserve">.  </w:t>
      </w:r>
      <w:r w:rsidR="00CA1D9A" w:rsidRPr="00406B31">
        <w:rPr>
          <w:rFonts w:ascii="Arial Narrow" w:hAnsi="Arial Narrow"/>
          <w:sz w:val="22"/>
          <w:szCs w:val="22"/>
        </w:rPr>
        <w:t>Este cambio</w:t>
      </w:r>
      <w:r w:rsidR="00521486" w:rsidRPr="00406B31">
        <w:rPr>
          <w:rFonts w:ascii="Arial Narrow" w:hAnsi="Arial Narrow"/>
          <w:sz w:val="22"/>
          <w:szCs w:val="22"/>
        </w:rPr>
        <w:t xml:space="preserve"> obedece a los </w:t>
      </w:r>
      <w:r w:rsidR="00FA6992" w:rsidRPr="00406B31">
        <w:rPr>
          <w:rFonts w:ascii="Arial Narrow" w:hAnsi="Arial Narrow"/>
          <w:sz w:val="22"/>
          <w:szCs w:val="22"/>
        </w:rPr>
        <w:t>cambios</w:t>
      </w:r>
      <w:r w:rsidR="001561FC" w:rsidRPr="00406B31">
        <w:rPr>
          <w:rFonts w:ascii="Arial Narrow" w:hAnsi="Arial Narrow"/>
          <w:sz w:val="22"/>
          <w:szCs w:val="22"/>
        </w:rPr>
        <w:t xml:space="preserve"> </w:t>
      </w:r>
      <w:r w:rsidR="00D93A78" w:rsidRPr="00406B31">
        <w:rPr>
          <w:rFonts w:ascii="Arial Narrow" w:hAnsi="Arial Narrow"/>
          <w:sz w:val="22"/>
          <w:szCs w:val="22"/>
        </w:rPr>
        <w:t>d</w:t>
      </w:r>
      <w:r w:rsidR="001561FC" w:rsidRPr="00406B31">
        <w:rPr>
          <w:rFonts w:ascii="Arial Narrow" w:hAnsi="Arial Narrow"/>
          <w:sz w:val="22"/>
          <w:szCs w:val="22"/>
        </w:rPr>
        <w:t>el catá</w:t>
      </w:r>
      <w:r w:rsidR="00086001" w:rsidRPr="00406B31">
        <w:rPr>
          <w:rFonts w:ascii="Arial Narrow" w:hAnsi="Arial Narrow"/>
          <w:sz w:val="22"/>
          <w:szCs w:val="22"/>
        </w:rPr>
        <w:t>logo presupuestal y el análisis realizado a los</w:t>
      </w:r>
      <w:r w:rsidR="00FA6992" w:rsidRPr="00406B31">
        <w:rPr>
          <w:rFonts w:ascii="Arial Narrow" w:hAnsi="Arial Narrow"/>
          <w:sz w:val="22"/>
          <w:szCs w:val="22"/>
        </w:rPr>
        <w:t xml:space="preserve"> </w:t>
      </w:r>
      <w:r w:rsidR="00086001" w:rsidRPr="00406B31">
        <w:rPr>
          <w:rFonts w:ascii="Arial Narrow" w:hAnsi="Arial Narrow"/>
          <w:sz w:val="22"/>
          <w:szCs w:val="22"/>
        </w:rPr>
        <w:t>r</w:t>
      </w:r>
      <w:r w:rsidR="00FA6992" w:rsidRPr="00406B31">
        <w:rPr>
          <w:rFonts w:ascii="Arial Narrow" w:hAnsi="Arial Narrow"/>
          <w:sz w:val="22"/>
          <w:szCs w:val="22"/>
        </w:rPr>
        <w:t>ubros presupuestales</w:t>
      </w:r>
      <w:r w:rsidR="007D7C5C" w:rsidRPr="00406B31">
        <w:rPr>
          <w:rFonts w:ascii="Arial Narrow" w:hAnsi="Arial Narrow"/>
          <w:sz w:val="22"/>
          <w:szCs w:val="22"/>
        </w:rPr>
        <w:t>, su comportamiento comparativo es el siguiente</w:t>
      </w:r>
      <w:r w:rsidR="00F35956" w:rsidRPr="00406B31">
        <w:rPr>
          <w:rFonts w:ascii="Arial Narrow" w:hAnsi="Arial Narrow"/>
          <w:sz w:val="22"/>
          <w:szCs w:val="22"/>
        </w:rPr>
        <w:t>:</w:t>
      </w:r>
    </w:p>
    <w:p w14:paraId="329D53D6" w14:textId="6C6341EE" w:rsidR="00305C10" w:rsidRDefault="009F02EB" w:rsidP="009F02EB">
      <w:pPr>
        <w:jc w:val="center"/>
        <w:rPr>
          <w:rFonts w:ascii="Arial Narrow" w:hAnsi="Arial Narrow"/>
          <w:sz w:val="22"/>
          <w:szCs w:val="22"/>
        </w:rPr>
      </w:pPr>
      <w:r>
        <w:rPr>
          <w:rFonts w:ascii="Arial Narrow" w:hAnsi="Arial Narrow"/>
          <w:sz w:val="22"/>
          <w:szCs w:val="22"/>
        </w:rPr>
        <w:lastRenderedPageBreak/>
        <w:t xml:space="preserve">           </w:t>
      </w:r>
      <w:r w:rsidRPr="009F02EB">
        <w:rPr>
          <w:noProof/>
        </w:rPr>
        <w:drawing>
          <wp:inline distT="0" distB="0" distL="0" distR="0" wp14:anchorId="52D9AE9E" wp14:editId="4DBB5AB1">
            <wp:extent cx="4323080" cy="2340610"/>
            <wp:effectExtent l="19050" t="19050" r="20320" b="215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3080" cy="2340610"/>
                    </a:xfrm>
                    <a:prstGeom prst="rect">
                      <a:avLst/>
                    </a:prstGeom>
                    <a:noFill/>
                    <a:ln w="19050" cmpd="thinThick">
                      <a:solidFill>
                        <a:schemeClr val="tx1"/>
                      </a:solidFill>
                    </a:ln>
                  </pic:spPr>
                </pic:pic>
              </a:graphicData>
            </a:graphic>
          </wp:inline>
        </w:drawing>
      </w:r>
    </w:p>
    <w:p w14:paraId="3782BD0E" w14:textId="1BD97CEF" w:rsidR="00861043" w:rsidRPr="007E5322" w:rsidRDefault="00305C10" w:rsidP="00B77C8F">
      <w:pPr>
        <w:jc w:val="center"/>
        <w:rPr>
          <w:rFonts w:ascii="Arial Narrow" w:hAnsi="Arial Narrow"/>
          <w:sz w:val="16"/>
          <w:szCs w:val="16"/>
        </w:rPr>
      </w:pPr>
      <w:r>
        <w:rPr>
          <w:rFonts w:ascii="Arial Narrow" w:hAnsi="Arial Narrow"/>
          <w:sz w:val="22"/>
          <w:szCs w:val="22"/>
        </w:rPr>
        <w:t xml:space="preserve">            </w:t>
      </w:r>
      <w:r w:rsidR="005E0ACC">
        <w:rPr>
          <w:rFonts w:ascii="Arial Narrow" w:hAnsi="Arial Narrow"/>
          <w:sz w:val="22"/>
          <w:szCs w:val="22"/>
        </w:rPr>
        <w:t xml:space="preserve">             </w:t>
      </w:r>
    </w:p>
    <w:p w14:paraId="2D9B9568" w14:textId="77777777" w:rsidR="003B576E" w:rsidRDefault="003B576E" w:rsidP="00861043">
      <w:pPr>
        <w:pStyle w:val="Prrafodelista"/>
        <w:ind w:left="708"/>
        <w:rPr>
          <w:rFonts w:ascii="Arial Narrow" w:hAnsi="Arial Narrow"/>
          <w:sz w:val="6"/>
          <w:szCs w:val="6"/>
        </w:rPr>
      </w:pPr>
    </w:p>
    <w:p w14:paraId="44BF9005" w14:textId="77777777" w:rsidR="007E5322" w:rsidRPr="00C66D15" w:rsidRDefault="007E5322" w:rsidP="00861043">
      <w:pPr>
        <w:pStyle w:val="Prrafodelista"/>
        <w:ind w:left="708"/>
        <w:rPr>
          <w:rFonts w:ascii="Arial Narrow" w:hAnsi="Arial Narrow"/>
          <w:sz w:val="6"/>
          <w:szCs w:val="6"/>
        </w:rPr>
      </w:pPr>
    </w:p>
    <w:p w14:paraId="0404F679" w14:textId="463502FD" w:rsidR="00A81D8B" w:rsidRDefault="002A15C1" w:rsidP="00DF42F2">
      <w:pPr>
        <w:ind w:left="705"/>
        <w:jc w:val="both"/>
        <w:rPr>
          <w:rFonts w:ascii="Arial Narrow" w:hAnsi="Arial Narrow"/>
          <w:sz w:val="22"/>
          <w:szCs w:val="22"/>
        </w:rPr>
      </w:pPr>
      <w:r w:rsidRPr="002A15C1">
        <w:rPr>
          <w:rFonts w:ascii="Arial Narrow" w:hAnsi="Arial Narrow"/>
          <w:sz w:val="22"/>
          <w:szCs w:val="22"/>
        </w:rPr>
        <w:t xml:space="preserve">Es importante precisar </w:t>
      </w:r>
      <w:r w:rsidR="00DD603A">
        <w:rPr>
          <w:rFonts w:ascii="Arial Narrow" w:hAnsi="Arial Narrow"/>
          <w:sz w:val="22"/>
          <w:szCs w:val="22"/>
        </w:rPr>
        <w:t xml:space="preserve">que </w:t>
      </w:r>
      <w:r w:rsidR="00DD603A" w:rsidRPr="002A15C1">
        <w:rPr>
          <w:rFonts w:ascii="Arial Narrow" w:hAnsi="Arial Narrow"/>
          <w:sz w:val="22"/>
          <w:szCs w:val="22"/>
        </w:rPr>
        <w:t xml:space="preserve">su incremento obedece a la actualización </w:t>
      </w:r>
      <w:r w:rsidR="007A7A47" w:rsidRPr="002A15C1">
        <w:rPr>
          <w:rFonts w:ascii="Arial Narrow" w:hAnsi="Arial Narrow"/>
          <w:sz w:val="22"/>
          <w:szCs w:val="22"/>
        </w:rPr>
        <w:t>de acuerdo con</w:t>
      </w:r>
      <w:r w:rsidR="00DD603A" w:rsidRPr="002A15C1">
        <w:rPr>
          <w:rFonts w:ascii="Arial Narrow" w:hAnsi="Arial Narrow"/>
          <w:sz w:val="22"/>
          <w:szCs w:val="22"/>
        </w:rPr>
        <w:t xml:space="preserve"> las cláusulas contractuales de la concesión Red Férrea del Atlántico,</w:t>
      </w:r>
      <w:r w:rsidR="00DD603A">
        <w:rPr>
          <w:rFonts w:ascii="Arial Narrow" w:hAnsi="Arial Narrow"/>
          <w:sz w:val="22"/>
          <w:szCs w:val="22"/>
        </w:rPr>
        <w:t xml:space="preserve"> y su saldo </w:t>
      </w:r>
      <w:r w:rsidRPr="002A15C1">
        <w:rPr>
          <w:rFonts w:ascii="Arial Narrow" w:hAnsi="Arial Narrow"/>
          <w:sz w:val="22"/>
          <w:szCs w:val="22"/>
        </w:rPr>
        <w:t xml:space="preserve">presenta una antigüedad menor a </w:t>
      </w:r>
      <w:r w:rsidR="00A01C1A">
        <w:rPr>
          <w:rFonts w:ascii="Arial Narrow" w:hAnsi="Arial Narrow"/>
          <w:sz w:val="22"/>
          <w:szCs w:val="22"/>
        </w:rPr>
        <w:t>dos (</w:t>
      </w:r>
      <w:r w:rsidRPr="002A15C1">
        <w:rPr>
          <w:rFonts w:ascii="Arial Narrow" w:hAnsi="Arial Narrow"/>
          <w:sz w:val="22"/>
          <w:szCs w:val="22"/>
        </w:rPr>
        <w:t>2</w:t>
      </w:r>
      <w:r w:rsidR="00A01C1A">
        <w:rPr>
          <w:rFonts w:ascii="Arial Narrow" w:hAnsi="Arial Narrow"/>
          <w:sz w:val="22"/>
          <w:szCs w:val="22"/>
        </w:rPr>
        <w:t>)</w:t>
      </w:r>
      <w:r w:rsidRPr="002A15C1">
        <w:rPr>
          <w:rFonts w:ascii="Arial Narrow" w:hAnsi="Arial Narrow"/>
          <w:sz w:val="22"/>
          <w:szCs w:val="22"/>
        </w:rPr>
        <w:t xml:space="preserve"> meses, raz</w:t>
      </w:r>
      <w:r w:rsidR="00DD603A">
        <w:rPr>
          <w:rFonts w:ascii="Arial Narrow" w:hAnsi="Arial Narrow"/>
          <w:sz w:val="22"/>
          <w:szCs w:val="22"/>
        </w:rPr>
        <w:t>o</w:t>
      </w:r>
      <w:r w:rsidRPr="002A15C1">
        <w:rPr>
          <w:rFonts w:ascii="Arial Narrow" w:hAnsi="Arial Narrow"/>
          <w:sz w:val="22"/>
          <w:szCs w:val="22"/>
        </w:rPr>
        <w:t>n</w:t>
      </w:r>
      <w:r w:rsidR="00DD603A">
        <w:rPr>
          <w:rFonts w:ascii="Arial Narrow" w:hAnsi="Arial Narrow"/>
          <w:sz w:val="22"/>
          <w:szCs w:val="22"/>
        </w:rPr>
        <w:t>es</w:t>
      </w:r>
      <w:r w:rsidRPr="002A15C1">
        <w:rPr>
          <w:rFonts w:ascii="Arial Narrow" w:hAnsi="Arial Narrow"/>
          <w:sz w:val="22"/>
          <w:szCs w:val="22"/>
        </w:rPr>
        <w:t xml:space="preserve"> por la cual</w:t>
      </w:r>
      <w:r w:rsidR="00DD603A">
        <w:rPr>
          <w:rFonts w:ascii="Arial Narrow" w:hAnsi="Arial Narrow"/>
          <w:sz w:val="22"/>
          <w:szCs w:val="22"/>
        </w:rPr>
        <w:t>es</w:t>
      </w:r>
      <w:r w:rsidRPr="002A15C1">
        <w:rPr>
          <w:rFonts w:ascii="Arial Narrow" w:hAnsi="Arial Narrow"/>
          <w:sz w:val="22"/>
          <w:szCs w:val="22"/>
        </w:rPr>
        <w:t xml:space="preserve"> se considera una cartera de fácil recuperación y no hay indicios de deterioro para el mes de </w:t>
      </w:r>
      <w:r w:rsidR="00BB041F">
        <w:rPr>
          <w:rFonts w:ascii="Arial Narrow" w:hAnsi="Arial Narrow"/>
          <w:sz w:val="22"/>
          <w:szCs w:val="22"/>
        </w:rPr>
        <w:t>octu</w:t>
      </w:r>
      <w:r w:rsidR="005560C8">
        <w:rPr>
          <w:rFonts w:ascii="Arial Narrow" w:hAnsi="Arial Narrow"/>
          <w:sz w:val="22"/>
          <w:szCs w:val="22"/>
        </w:rPr>
        <w:t>bre</w:t>
      </w:r>
      <w:r w:rsidRPr="002A15C1">
        <w:rPr>
          <w:rFonts w:ascii="Arial Narrow" w:hAnsi="Arial Narrow"/>
          <w:sz w:val="22"/>
          <w:szCs w:val="22"/>
        </w:rPr>
        <w:t xml:space="preserve"> de 2019.</w:t>
      </w:r>
    </w:p>
    <w:p w14:paraId="4D702D96" w14:textId="3059D0F1" w:rsidR="00D94DDD" w:rsidRDefault="00D94DDD" w:rsidP="00D94DDD">
      <w:pPr>
        <w:jc w:val="both"/>
        <w:rPr>
          <w:rFonts w:ascii="Arial Narrow" w:hAnsi="Arial Narrow"/>
          <w:sz w:val="22"/>
          <w:szCs w:val="22"/>
        </w:rPr>
      </w:pPr>
    </w:p>
    <w:p w14:paraId="0B1D5724" w14:textId="77E1AF37" w:rsidR="00D27207" w:rsidRPr="00944862" w:rsidRDefault="00406B31" w:rsidP="00944862">
      <w:pPr>
        <w:pStyle w:val="Prrafodelista"/>
        <w:numPr>
          <w:ilvl w:val="0"/>
          <w:numId w:val="42"/>
        </w:numPr>
        <w:jc w:val="both"/>
        <w:rPr>
          <w:rFonts w:ascii="Arial Narrow" w:hAnsi="Arial Narrow"/>
          <w:sz w:val="22"/>
          <w:szCs w:val="22"/>
        </w:rPr>
      </w:pPr>
      <w:r w:rsidRPr="00944862">
        <w:rPr>
          <w:rFonts w:ascii="Arial Narrow" w:hAnsi="Arial Narrow"/>
          <w:sz w:val="22"/>
          <w:szCs w:val="22"/>
        </w:rPr>
        <w:t xml:space="preserve">En la subcuenta sanciones se </w:t>
      </w:r>
      <w:r w:rsidR="004A1F57" w:rsidRPr="00944862">
        <w:rPr>
          <w:rFonts w:ascii="Arial Narrow" w:hAnsi="Arial Narrow"/>
          <w:sz w:val="22"/>
          <w:szCs w:val="22"/>
        </w:rPr>
        <w:t xml:space="preserve">incorporó </w:t>
      </w:r>
      <w:r w:rsidR="00AD09D7" w:rsidRPr="00944862">
        <w:rPr>
          <w:rFonts w:ascii="Arial Narrow" w:hAnsi="Arial Narrow"/>
          <w:sz w:val="22"/>
          <w:szCs w:val="22"/>
        </w:rPr>
        <w:t>un valor de $36.978 miles</w:t>
      </w:r>
      <w:r w:rsidR="00994831" w:rsidRPr="00944862">
        <w:rPr>
          <w:rFonts w:ascii="Arial Narrow" w:hAnsi="Arial Narrow"/>
          <w:sz w:val="22"/>
          <w:szCs w:val="22"/>
        </w:rPr>
        <w:t xml:space="preserve">, </w:t>
      </w:r>
      <w:r w:rsidR="00AD09D7" w:rsidRPr="00944862">
        <w:rPr>
          <w:rFonts w:ascii="Arial Narrow" w:hAnsi="Arial Narrow"/>
          <w:sz w:val="22"/>
          <w:szCs w:val="22"/>
        </w:rPr>
        <w:t>que corresponde a</w:t>
      </w:r>
      <w:r w:rsidR="00994831" w:rsidRPr="00944862">
        <w:rPr>
          <w:rFonts w:ascii="Arial Narrow" w:hAnsi="Arial Narrow"/>
          <w:sz w:val="22"/>
          <w:szCs w:val="22"/>
        </w:rPr>
        <w:t>:</w:t>
      </w:r>
      <w:r w:rsidR="00D27207" w:rsidRPr="00944862">
        <w:rPr>
          <w:rFonts w:ascii="Arial Narrow" w:hAnsi="Arial Narrow"/>
          <w:sz w:val="22"/>
          <w:szCs w:val="22"/>
        </w:rPr>
        <w:t xml:space="preserve"> </w:t>
      </w:r>
      <w:r w:rsidR="00AD09D7" w:rsidRPr="00944862">
        <w:rPr>
          <w:rFonts w:ascii="Arial Narrow" w:hAnsi="Arial Narrow"/>
          <w:sz w:val="22"/>
          <w:szCs w:val="22"/>
        </w:rPr>
        <w:t xml:space="preserve">(i) sanción </w:t>
      </w:r>
      <w:r w:rsidR="003025A3" w:rsidRPr="00944862">
        <w:rPr>
          <w:rFonts w:ascii="Arial Narrow" w:hAnsi="Arial Narrow"/>
          <w:sz w:val="22"/>
          <w:szCs w:val="22"/>
        </w:rPr>
        <w:t xml:space="preserve">por valor de $31.208 miles </w:t>
      </w:r>
      <w:r w:rsidR="00AD09D7" w:rsidRPr="00944862">
        <w:rPr>
          <w:rFonts w:ascii="Arial Narrow" w:hAnsi="Arial Narrow"/>
          <w:sz w:val="22"/>
          <w:szCs w:val="22"/>
        </w:rPr>
        <w:t xml:space="preserve">impuesta a la Sociedad Portuaria la Península PENSOPORT, según Resoluciones No. 770 y </w:t>
      </w:r>
      <w:r w:rsidR="00D27207" w:rsidRPr="00944862">
        <w:rPr>
          <w:rFonts w:ascii="Arial Narrow" w:hAnsi="Arial Narrow"/>
          <w:sz w:val="22"/>
          <w:szCs w:val="22"/>
        </w:rPr>
        <w:t xml:space="preserve">No. </w:t>
      </w:r>
      <w:r w:rsidR="00AD09D7" w:rsidRPr="00944862">
        <w:rPr>
          <w:rFonts w:ascii="Arial Narrow" w:hAnsi="Arial Narrow"/>
          <w:sz w:val="22"/>
          <w:szCs w:val="22"/>
        </w:rPr>
        <w:t>1461 de 2019, por concepto de Incumplimiento de las obligaciones contractuales asumidas por la Sociedad Portuaria la Península</w:t>
      </w:r>
      <w:r w:rsidR="003025A3" w:rsidRPr="00944862">
        <w:rPr>
          <w:rFonts w:ascii="Arial Narrow" w:hAnsi="Arial Narrow"/>
          <w:sz w:val="22"/>
          <w:szCs w:val="22"/>
        </w:rPr>
        <w:t>;</w:t>
      </w:r>
      <w:r w:rsidR="00AD09D7" w:rsidRPr="00944862">
        <w:rPr>
          <w:rFonts w:ascii="Arial Narrow" w:hAnsi="Arial Narrow"/>
          <w:sz w:val="22"/>
          <w:szCs w:val="22"/>
        </w:rPr>
        <w:t xml:space="preserve"> </w:t>
      </w:r>
      <w:r w:rsidR="004C1465" w:rsidRPr="00944862">
        <w:rPr>
          <w:rFonts w:ascii="Arial Narrow" w:hAnsi="Arial Narrow"/>
          <w:sz w:val="22"/>
          <w:szCs w:val="22"/>
        </w:rPr>
        <w:t>“…</w:t>
      </w:r>
      <w:r w:rsidR="001B02B3" w:rsidRPr="00944862">
        <w:rPr>
          <w:rFonts w:ascii="Arial Narrow" w:hAnsi="Arial Narrow"/>
          <w:i/>
          <w:iCs/>
          <w:sz w:val="22"/>
          <w:szCs w:val="22"/>
        </w:rPr>
        <w:t>Incumplimiento del pago de la contraprestaciones portuarias de la anualidades 2014-2015 y 2015-2016 establecidas en el numeral 9.1 “Contraprestación por el uso y goce temporal y exclusivo de las playas</w:t>
      </w:r>
      <w:r w:rsidR="005F0808" w:rsidRPr="00944862">
        <w:rPr>
          <w:rFonts w:ascii="Arial Narrow" w:hAnsi="Arial Narrow"/>
          <w:i/>
          <w:iCs/>
          <w:sz w:val="22"/>
          <w:szCs w:val="22"/>
        </w:rPr>
        <w:t>,</w:t>
      </w:r>
      <w:r w:rsidR="001B02B3" w:rsidRPr="00944862">
        <w:rPr>
          <w:rFonts w:ascii="Arial Narrow" w:hAnsi="Arial Narrow"/>
          <w:i/>
          <w:iCs/>
          <w:sz w:val="22"/>
          <w:szCs w:val="22"/>
        </w:rPr>
        <w:t xml:space="preserve"> terrenos de bajamar y zonas accesorias de uso público” y 9.2 </w:t>
      </w:r>
      <w:r w:rsidR="005F0808" w:rsidRPr="00944862">
        <w:rPr>
          <w:rFonts w:ascii="Arial Narrow" w:hAnsi="Arial Narrow"/>
          <w:i/>
          <w:iCs/>
          <w:sz w:val="22"/>
          <w:szCs w:val="22"/>
        </w:rPr>
        <w:t>“</w:t>
      </w:r>
      <w:r w:rsidR="001B02B3" w:rsidRPr="00944862">
        <w:rPr>
          <w:rFonts w:ascii="Arial Narrow" w:hAnsi="Arial Narrow"/>
          <w:i/>
          <w:iCs/>
          <w:sz w:val="22"/>
          <w:szCs w:val="22"/>
        </w:rPr>
        <w:t>Contraprestación por Infraestructura</w:t>
      </w:r>
      <w:r w:rsidR="005F0808" w:rsidRPr="00944862">
        <w:rPr>
          <w:rFonts w:ascii="Arial Narrow" w:hAnsi="Arial Narrow"/>
          <w:i/>
          <w:iCs/>
          <w:sz w:val="22"/>
          <w:szCs w:val="22"/>
        </w:rPr>
        <w:t>” de la Cláusula Novena “ Valor del contrato y las Contraprestaciones”</w:t>
      </w:r>
      <w:r w:rsidR="001B02B3" w:rsidRPr="00944862">
        <w:rPr>
          <w:rFonts w:ascii="Arial Narrow" w:hAnsi="Arial Narrow"/>
          <w:i/>
          <w:iCs/>
          <w:sz w:val="22"/>
          <w:szCs w:val="22"/>
        </w:rPr>
        <w:t xml:space="preserve"> y el numeral 16.1 de la </w:t>
      </w:r>
      <w:proofErr w:type="spellStart"/>
      <w:r w:rsidR="001B02B3" w:rsidRPr="00944862">
        <w:rPr>
          <w:rFonts w:ascii="Arial Narrow" w:hAnsi="Arial Narrow"/>
          <w:i/>
          <w:iCs/>
          <w:sz w:val="22"/>
          <w:szCs w:val="22"/>
        </w:rPr>
        <w:t>Claúsula</w:t>
      </w:r>
      <w:proofErr w:type="spellEnd"/>
      <w:r w:rsidR="001B02B3" w:rsidRPr="00944862">
        <w:rPr>
          <w:rFonts w:ascii="Arial Narrow" w:hAnsi="Arial Narrow"/>
          <w:i/>
          <w:iCs/>
          <w:sz w:val="22"/>
          <w:szCs w:val="22"/>
        </w:rPr>
        <w:t xml:space="preserve"> Décimo Sexta</w:t>
      </w:r>
      <w:r w:rsidR="005F0808" w:rsidRPr="00944862">
        <w:rPr>
          <w:rFonts w:ascii="Arial Narrow" w:hAnsi="Arial Narrow"/>
          <w:i/>
          <w:iCs/>
          <w:sz w:val="22"/>
          <w:szCs w:val="22"/>
        </w:rPr>
        <w:t xml:space="preserve"> del Contrato </w:t>
      </w:r>
      <w:r w:rsidR="004C1465" w:rsidRPr="00944862">
        <w:rPr>
          <w:rFonts w:ascii="Arial Narrow" w:hAnsi="Arial Narrow"/>
          <w:i/>
          <w:iCs/>
          <w:sz w:val="22"/>
          <w:szCs w:val="22"/>
        </w:rPr>
        <w:t>de Concesión Portuaria No. 009 de 2009</w:t>
      </w:r>
      <w:r w:rsidR="004C1465" w:rsidRPr="00944862">
        <w:rPr>
          <w:rFonts w:ascii="Arial Narrow" w:hAnsi="Arial Narrow"/>
          <w:sz w:val="22"/>
          <w:szCs w:val="22"/>
        </w:rPr>
        <w:t>…”</w:t>
      </w:r>
      <w:r w:rsidR="005F0808" w:rsidRPr="00944862">
        <w:rPr>
          <w:rFonts w:ascii="Arial Narrow" w:hAnsi="Arial Narrow"/>
          <w:sz w:val="22"/>
          <w:szCs w:val="22"/>
        </w:rPr>
        <w:t xml:space="preserve"> </w:t>
      </w:r>
      <w:r w:rsidR="00AD3D05" w:rsidRPr="00944862">
        <w:rPr>
          <w:rFonts w:ascii="Arial Narrow" w:hAnsi="Arial Narrow"/>
          <w:sz w:val="22"/>
          <w:szCs w:val="22"/>
        </w:rPr>
        <w:t xml:space="preserve"> </w:t>
      </w:r>
      <w:r w:rsidR="003025A3" w:rsidRPr="00944862">
        <w:rPr>
          <w:rFonts w:ascii="Arial Narrow" w:hAnsi="Arial Narrow"/>
          <w:sz w:val="22"/>
          <w:szCs w:val="22"/>
        </w:rPr>
        <w:t>V</w:t>
      </w:r>
      <w:r w:rsidR="00AD09D7" w:rsidRPr="00944862">
        <w:rPr>
          <w:rFonts w:ascii="Arial Narrow" w:hAnsi="Arial Narrow"/>
          <w:sz w:val="22"/>
          <w:szCs w:val="22"/>
        </w:rPr>
        <w:t xml:space="preserve">alor en dólares US$8.999.97- TRM </w:t>
      </w:r>
      <w:r w:rsidR="00A90F35" w:rsidRPr="00944862">
        <w:rPr>
          <w:rFonts w:ascii="Arial Narrow" w:hAnsi="Arial Narrow"/>
          <w:sz w:val="22"/>
          <w:szCs w:val="22"/>
        </w:rPr>
        <w:t xml:space="preserve">$3.467,60 </w:t>
      </w:r>
      <w:r w:rsidR="00AD09D7" w:rsidRPr="00944862">
        <w:rPr>
          <w:rFonts w:ascii="Arial Narrow" w:hAnsi="Arial Narrow"/>
          <w:sz w:val="22"/>
          <w:szCs w:val="22"/>
        </w:rPr>
        <w:t xml:space="preserve">del día 4 de octubre </w:t>
      </w:r>
      <w:r w:rsidR="00A90F35" w:rsidRPr="00944862">
        <w:rPr>
          <w:rFonts w:ascii="Arial Narrow" w:hAnsi="Arial Narrow"/>
          <w:sz w:val="22"/>
          <w:szCs w:val="22"/>
        </w:rPr>
        <w:t>de 2019</w:t>
      </w:r>
      <w:r w:rsidR="00353147">
        <w:rPr>
          <w:rFonts w:ascii="Arial Narrow" w:hAnsi="Arial Narrow"/>
          <w:sz w:val="22"/>
          <w:szCs w:val="22"/>
        </w:rPr>
        <w:t>,</w:t>
      </w:r>
      <w:r w:rsidR="00017E4E" w:rsidRPr="00944862">
        <w:rPr>
          <w:rFonts w:ascii="Arial Narrow" w:hAnsi="Arial Narrow"/>
          <w:sz w:val="22"/>
          <w:szCs w:val="22"/>
        </w:rPr>
        <w:t xml:space="preserve"> y</w:t>
      </w:r>
      <w:r w:rsidR="00994831" w:rsidRPr="00944862">
        <w:rPr>
          <w:rFonts w:ascii="Arial Narrow" w:hAnsi="Arial Narrow"/>
          <w:sz w:val="22"/>
          <w:szCs w:val="22"/>
        </w:rPr>
        <w:t xml:space="preserve"> (</w:t>
      </w:r>
      <w:proofErr w:type="spellStart"/>
      <w:r w:rsidR="00994831" w:rsidRPr="00944862">
        <w:rPr>
          <w:rFonts w:ascii="Arial Narrow" w:hAnsi="Arial Narrow"/>
          <w:sz w:val="22"/>
          <w:szCs w:val="22"/>
        </w:rPr>
        <w:t>ii</w:t>
      </w:r>
      <w:proofErr w:type="spellEnd"/>
      <w:r w:rsidR="00994831" w:rsidRPr="00944862">
        <w:rPr>
          <w:rFonts w:ascii="Arial Narrow" w:hAnsi="Arial Narrow"/>
          <w:sz w:val="22"/>
          <w:szCs w:val="22"/>
        </w:rPr>
        <w:t xml:space="preserve">) sanción impuesta a </w:t>
      </w:r>
      <w:r w:rsidR="00D27207" w:rsidRPr="00944862">
        <w:rPr>
          <w:rFonts w:ascii="Arial Narrow" w:hAnsi="Arial Narrow"/>
          <w:sz w:val="22"/>
          <w:szCs w:val="22"/>
        </w:rPr>
        <w:t>GENESIS CONSTRUCCIONES SAS</w:t>
      </w:r>
      <w:r w:rsidR="00353147">
        <w:rPr>
          <w:rFonts w:ascii="Arial Narrow" w:hAnsi="Arial Narrow"/>
          <w:sz w:val="22"/>
          <w:szCs w:val="22"/>
        </w:rPr>
        <w:t xml:space="preserve"> por valor de $5.770 miles</w:t>
      </w:r>
      <w:r w:rsidR="00D27207" w:rsidRPr="00944862">
        <w:rPr>
          <w:rFonts w:ascii="Arial Narrow" w:hAnsi="Arial Narrow"/>
          <w:sz w:val="22"/>
          <w:szCs w:val="22"/>
        </w:rPr>
        <w:t xml:space="preserve">, según Resoluciones No. 1201 y No. 1422 de 2019, </w:t>
      </w:r>
      <w:r w:rsidR="00DC2CE6" w:rsidRPr="00944862">
        <w:rPr>
          <w:rFonts w:ascii="Arial Narrow" w:hAnsi="Arial Narrow"/>
          <w:sz w:val="22"/>
          <w:szCs w:val="22"/>
        </w:rPr>
        <w:t xml:space="preserve">según las consideraciones </w:t>
      </w:r>
      <w:r w:rsidR="00D27207" w:rsidRPr="00944862">
        <w:rPr>
          <w:rFonts w:ascii="Arial Narrow" w:hAnsi="Arial Narrow"/>
          <w:sz w:val="22"/>
          <w:szCs w:val="22"/>
        </w:rPr>
        <w:t xml:space="preserve">por concepto </w:t>
      </w:r>
      <w:r w:rsidR="004C4BF2" w:rsidRPr="00944862">
        <w:rPr>
          <w:rFonts w:ascii="Arial Narrow" w:hAnsi="Arial Narrow"/>
          <w:sz w:val="22"/>
          <w:szCs w:val="22"/>
        </w:rPr>
        <w:t>d</w:t>
      </w:r>
      <w:r w:rsidR="00DC2CE6" w:rsidRPr="00944862">
        <w:rPr>
          <w:rFonts w:ascii="Arial Narrow" w:hAnsi="Arial Narrow"/>
          <w:sz w:val="22"/>
          <w:szCs w:val="22"/>
        </w:rPr>
        <w:t>el</w:t>
      </w:r>
      <w:r w:rsidR="00D27207" w:rsidRPr="00944862">
        <w:rPr>
          <w:rFonts w:ascii="Arial Narrow" w:hAnsi="Arial Narrow"/>
          <w:sz w:val="22"/>
          <w:szCs w:val="22"/>
        </w:rPr>
        <w:t xml:space="preserve"> incumplimiento </w:t>
      </w:r>
      <w:r w:rsidR="00DC2CE6" w:rsidRPr="00944862">
        <w:rPr>
          <w:rFonts w:ascii="Arial Narrow" w:hAnsi="Arial Narrow"/>
          <w:sz w:val="22"/>
          <w:szCs w:val="22"/>
        </w:rPr>
        <w:t>“</w:t>
      </w:r>
      <w:r w:rsidR="00D27207" w:rsidRPr="00944862">
        <w:rPr>
          <w:rFonts w:ascii="Arial Narrow" w:hAnsi="Arial Narrow"/>
          <w:i/>
          <w:iCs/>
          <w:sz w:val="22"/>
          <w:szCs w:val="22"/>
        </w:rPr>
        <w:t>de las obligaciones contractuales pactadas en el contrato de prestación de servicios 468 de 2018</w:t>
      </w:r>
      <w:r w:rsidR="003025A3" w:rsidRPr="00944862">
        <w:rPr>
          <w:rFonts w:ascii="Arial Narrow" w:hAnsi="Arial Narrow"/>
          <w:i/>
          <w:iCs/>
          <w:sz w:val="22"/>
          <w:szCs w:val="22"/>
        </w:rPr>
        <w:t xml:space="preserve"> por el no suministro de los insumos (materiales) enlistado en el escrito de citación, en las condiciones establecidas en el contrato</w:t>
      </w:r>
      <w:r w:rsidR="00DC2CE6" w:rsidRPr="00944862">
        <w:rPr>
          <w:rFonts w:ascii="Arial Narrow" w:hAnsi="Arial Narrow"/>
          <w:i/>
          <w:iCs/>
          <w:sz w:val="22"/>
          <w:szCs w:val="22"/>
        </w:rPr>
        <w:t>,</w:t>
      </w:r>
      <w:r w:rsidR="003025A3" w:rsidRPr="00944862">
        <w:rPr>
          <w:rFonts w:ascii="Arial Narrow" w:hAnsi="Arial Narrow"/>
          <w:i/>
          <w:iCs/>
          <w:sz w:val="22"/>
          <w:szCs w:val="22"/>
        </w:rPr>
        <w:t xml:space="preserve"> </w:t>
      </w:r>
      <w:r w:rsidR="00DC2CE6" w:rsidRPr="00944862">
        <w:rPr>
          <w:rFonts w:ascii="Arial Narrow" w:hAnsi="Arial Narrow"/>
          <w:i/>
          <w:iCs/>
          <w:sz w:val="22"/>
          <w:szCs w:val="22"/>
        </w:rPr>
        <w:t>a</w:t>
      </w:r>
      <w:r w:rsidR="003025A3" w:rsidRPr="00944862">
        <w:rPr>
          <w:rFonts w:ascii="Arial Narrow" w:hAnsi="Arial Narrow"/>
          <w:i/>
          <w:iCs/>
          <w:sz w:val="22"/>
          <w:szCs w:val="22"/>
        </w:rPr>
        <w:t>sí como la no realización de las actividades de mantenimiento con la mano de obra especializada, puntualmente el mantenimiento de la cubierta de la bodega de la Agencia ubicada en Fontibón</w:t>
      </w:r>
      <w:r w:rsidR="00DC2CE6" w:rsidRPr="00944862">
        <w:rPr>
          <w:rFonts w:ascii="Arial Narrow" w:hAnsi="Arial Narrow"/>
          <w:sz w:val="22"/>
          <w:szCs w:val="22"/>
        </w:rPr>
        <w:t>”</w:t>
      </w:r>
      <w:r w:rsidR="003025A3" w:rsidRPr="00944862">
        <w:rPr>
          <w:rFonts w:ascii="Arial Narrow" w:hAnsi="Arial Narrow"/>
          <w:sz w:val="22"/>
          <w:szCs w:val="22"/>
        </w:rPr>
        <w:t>.</w:t>
      </w:r>
    </w:p>
    <w:p w14:paraId="6B137111" w14:textId="77777777" w:rsidR="00D27207" w:rsidRDefault="00D27207" w:rsidP="00D27207">
      <w:pPr>
        <w:pStyle w:val="Prrafodelista"/>
        <w:jc w:val="both"/>
        <w:rPr>
          <w:rFonts w:ascii="Arial Narrow" w:hAnsi="Arial Narrow"/>
          <w:sz w:val="22"/>
          <w:szCs w:val="22"/>
        </w:rPr>
      </w:pPr>
    </w:p>
    <w:p w14:paraId="06D29543" w14:textId="00FEBA4F" w:rsidR="00C709CE" w:rsidRDefault="00F526D1" w:rsidP="0045471E">
      <w:pPr>
        <w:pStyle w:val="Prrafodelista"/>
        <w:numPr>
          <w:ilvl w:val="0"/>
          <w:numId w:val="33"/>
        </w:numPr>
        <w:jc w:val="both"/>
        <w:rPr>
          <w:rFonts w:ascii="Arial Narrow" w:hAnsi="Arial Narrow"/>
          <w:sz w:val="22"/>
          <w:szCs w:val="22"/>
        </w:rPr>
      </w:pPr>
      <w:r>
        <w:rPr>
          <w:rFonts w:ascii="Arial Narrow" w:hAnsi="Arial Narrow"/>
          <w:sz w:val="22"/>
          <w:szCs w:val="22"/>
        </w:rPr>
        <w:t xml:space="preserve">El </w:t>
      </w:r>
      <w:r w:rsidRPr="0045471E">
        <w:rPr>
          <w:rFonts w:ascii="Arial Narrow" w:hAnsi="Arial Narrow"/>
          <w:sz w:val="22"/>
          <w:szCs w:val="22"/>
        </w:rPr>
        <w:t>grupo Propiedades, planta y equipo</w:t>
      </w:r>
      <w:r>
        <w:rPr>
          <w:rFonts w:ascii="Arial Narrow" w:hAnsi="Arial Narrow"/>
          <w:sz w:val="22"/>
          <w:szCs w:val="22"/>
        </w:rPr>
        <w:t xml:space="preserve"> presenta </w:t>
      </w:r>
      <w:r w:rsidR="004A31F0">
        <w:rPr>
          <w:rFonts w:ascii="Arial Narrow" w:hAnsi="Arial Narrow"/>
          <w:sz w:val="22"/>
          <w:szCs w:val="22"/>
        </w:rPr>
        <w:t>para el</w:t>
      </w:r>
      <w:r>
        <w:rPr>
          <w:rFonts w:ascii="Arial Narrow" w:hAnsi="Arial Narrow"/>
          <w:sz w:val="22"/>
          <w:szCs w:val="22"/>
        </w:rPr>
        <w:t xml:space="preserve"> cierre del mes de octubre de 2019 un saldo por valor de </w:t>
      </w:r>
      <w:r w:rsidRPr="00F526D1">
        <w:rPr>
          <w:rFonts w:ascii="Arial Narrow" w:hAnsi="Arial Narrow"/>
          <w:sz w:val="22"/>
          <w:szCs w:val="22"/>
        </w:rPr>
        <w:t>$1.897.964.169</w:t>
      </w:r>
      <w:r>
        <w:rPr>
          <w:rFonts w:ascii="Arial Narrow" w:hAnsi="Arial Narrow"/>
          <w:sz w:val="22"/>
          <w:szCs w:val="22"/>
        </w:rPr>
        <w:t xml:space="preserve"> </w:t>
      </w:r>
      <w:r w:rsidRPr="00F526D1">
        <w:rPr>
          <w:rFonts w:ascii="Arial Narrow" w:hAnsi="Arial Narrow"/>
          <w:sz w:val="22"/>
          <w:szCs w:val="22"/>
        </w:rPr>
        <w:t>miles</w:t>
      </w:r>
      <w:r w:rsidR="008049D0">
        <w:rPr>
          <w:rFonts w:ascii="Arial Narrow" w:hAnsi="Arial Narrow"/>
          <w:sz w:val="22"/>
          <w:szCs w:val="22"/>
        </w:rPr>
        <w:t>,</w:t>
      </w:r>
      <w:r w:rsidRPr="00F526D1">
        <w:rPr>
          <w:rFonts w:ascii="Arial Narrow" w:hAnsi="Arial Narrow"/>
          <w:sz w:val="22"/>
          <w:szCs w:val="22"/>
        </w:rPr>
        <w:t xml:space="preserve"> </w:t>
      </w:r>
      <w:r>
        <w:rPr>
          <w:rFonts w:ascii="Arial Narrow" w:hAnsi="Arial Narrow"/>
          <w:sz w:val="22"/>
          <w:szCs w:val="22"/>
        </w:rPr>
        <w:t xml:space="preserve">conformados por </w:t>
      </w:r>
      <w:r w:rsidRPr="00F526D1">
        <w:rPr>
          <w:rFonts w:ascii="Arial Narrow" w:hAnsi="Arial Narrow"/>
          <w:sz w:val="22"/>
          <w:szCs w:val="22"/>
        </w:rPr>
        <w:t>las Propiedades Planta y Equipo</w:t>
      </w:r>
      <w:r w:rsidR="004A31F0">
        <w:rPr>
          <w:rFonts w:ascii="Arial Narrow" w:hAnsi="Arial Narrow"/>
          <w:sz w:val="22"/>
          <w:szCs w:val="22"/>
        </w:rPr>
        <w:t xml:space="preserve"> en Concesión </w:t>
      </w:r>
      <w:r w:rsidR="00353147">
        <w:rPr>
          <w:rFonts w:ascii="Arial Narrow" w:hAnsi="Arial Narrow"/>
          <w:sz w:val="22"/>
          <w:szCs w:val="22"/>
        </w:rPr>
        <w:t xml:space="preserve">por valor de </w:t>
      </w:r>
      <w:r w:rsidR="004A31F0">
        <w:rPr>
          <w:rFonts w:ascii="Arial Narrow" w:hAnsi="Arial Narrow"/>
          <w:sz w:val="22"/>
          <w:szCs w:val="22"/>
        </w:rPr>
        <w:t>$</w:t>
      </w:r>
      <w:r w:rsidR="004A31F0" w:rsidRPr="004A31F0">
        <w:rPr>
          <w:rFonts w:ascii="Arial Narrow" w:hAnsi="Arial Narrow"/>
          <w:sz w:val="22"/>
          <w:szCs w:val="22"/>
        </w:rPr>
        <w:t xml:space="preserve"> 1.894.342.121</w:t>
      </w:r>
      <w:r w:rsidR="004A31F0">
        <w:rPr>
          <w:rFonts w:ascii="Arial Narrow" w:hAnsi="Arial Narrow"/>
          <w:sz w:val="22"/>
          <w:szCs w:val="22"/>
        </w:rPr>
        <w:t xml:space="preserve"> miles, los bienes muebles para el uso administrativo de la Agencia </w:t>
      </w:r>
      <w:r w:rsidR="00353147">
        <w:rPr>
          <w:rFonts w:ascii="Arial Narrow" w:hAnsi="Arial Narrow"/>
          <w:sz w:val="22"/>
          <w:szCs w:val="22"/>
        </w:rPr>
        <w:t xml:space="preserve">por valor de </w:t>
      </w:r>
      <w:r w:rsidR="004A31F0">
        <w:rPr>
          <w:rFonts w:ascii="Arial Narrow" w:hAnsi="Arial Narrow"/>
          <w:sz w:val="22"/>
          <w:szCs w:val="22"/>
        </w:rPr>
        <w:t xml:space="preserve">$14.003.107 </w:t>
      </w:r>
      <w:r w:rsidR="008049D0">
        <w:rPr>
          <w:rFonts w:ascii="Arial Narrow" w:hAnsi="Arial Narrow"/>
          <w:sz w:val="22"/>
          <w:szCs w:val="22"/>
        </w:rPr>
        <w:t xml:space="preserve">miles </w:t>
      </w:r>
      <w:r w:rsidR="004A31F0">
        <w:rPr>
          <w:rFonts w:ascii="Arial Narrow" w:hAnsi="Arial Narrow"/>
          <w:sz w:val="22"/>
          <w:szCs w:val="22"/>
        </w:rPr>
        <w:t>y la depreciación acumulada de este grupo de activos por valor de -$</w:t>
      </w:r>
      <w:r w:rsidR="004A31F0" w:rsidRPr="004A31F0">
        <w:rPr>
          <w:rFonts w:ascii="Arial Narrow" w:hAnsi="Arial Narrow"/>
          <w:sz w:val="22"/>
          <w:szCs w:val="22"/>
        </w:rPr>
        <w:t>10.381.059</w:t>
      </w:r>
      <w:r w:rsidR="004A31F0">
        <w:rPr>
          <w:rFonts w:ascii="Arial Narrow" w:hAnsi="Arial Narrow"/>
          <w:sz w:val="22"/>
          <w:szCs w:val="22"/>
        </w:rPr>
        <w:t xml:space="preserve"> miles.</w:t>
      </w:r>
    </w:p>
    <w:p w14:paraId="7F2F4CA4" w14:textId="549C2943" w:rsidR="008049D0" w:rsidRDefault="008049D0" w:rsidP="008049D0">
      <w:pPr>
        <w:pStyle w:val="Prrafodelista"/>
        <w:jc w:val="both"/>
        <w:rPr>
          <w:rFonts w:ascii="Arial Narrow" w:hAnsi="Arial Narrow"/>
          <w:sz w:val="22"/>
          <w:szCs w:val="22"/>
        </w:rPr>
      </w:pPr>
    </w:p>
    <w:p w14:paraId="7206F5B7" w14:textId="6B921B27" w:rsidR="00FC0104" w:rsidRDefault="00660C3A" w:rsidP="00660C3A">
      <w:pPr>
        <w:pStyle w:val="Prrafodelista"/>
        <w:jc w:val="both"/>
        <w:rPr>
          <w:rFonts w:ascii="Arial Narrow" w:hAnsi="Arial Narrow"/>
          <w:sz w:val="22"/>
          <w:szCs w:val="22"/>
        </w:rPr>
      </w:pPr>
      <w:r>
        <w:rPr>
          <w:rFonts w:ascii="Arial Narrow" w:hAnsi="Arial Narrow"/>
          <w:sz w:val="22"/>
          <w:szCs w:val="22"/>
        </w:rPr>
        <w:t xml:space="preserve">Por otra parte, el </w:t>
      </w:r>
      <w:r w:rsidR="00D94DDD" w:rsidRPr="0045471E">
        <w:rPr>
          <w:rFonts w:ascii="Arial Narrow" w:hAnsi="Arial Narrow"/>
          <w:sz w:val="22"/>
          <w:szCs w:val="22"/>
        </w:rPr>
        <w:t xml:space="preserve">grupo </w:t>
      </w:r>
      <w:r>
        <w:rPr>
          <w:rFonts w:ascii="Arial Narrow" w:hAnsi="Arial Narrow"/>
          <w:sz w:val="22"/>
          <w:szCs w:val="22"/>
        </w:rPr>
        <w:t xml:space="preserve">de </w:t>
      </w:r>
      <w:r w:rsidR="00D94DDD" w:rsidRPr="0045471E">
        <w:rPr>
          <w:rFonts w:ascii="Arial Narrow" w:hAnsi="Arial Narrow"/>
          <w:sz w:val="22"/>
          <w:szCs w:val="22"/>
        </w:rPr>
        <w:t xml:space="preserve">Propiedades, planta y equipo </w:t>
      </w:r>
      <w:r w:rsidR="008B3409">
        <w:rPr>
          <w:rFonts w:ascii="Arial Narrow" w:hAnsi="Arial Narrow"/>
          <w:sz w:val="22"/>
          <w:szCs w:val="22"/>
        </w:rPr>
        <w:t xml:space="preserve">presenta </w:t>
      </w:r>
      <w:r w:rsidR="00353147">
        <w:rPr>
          <w:rFonts w:ascii="Arial Narrow" w:hAnsi="Arial Narrow"/>
          <w:sz w:val="22"/>
          <w:szCs w:val="22"/>
        </w:rPr>
        <w:t>en</w:t>
      </w:r>
      <w:r w:rsidR="008B3409">
        <w:rPr>
          <w:rFonts w:ascii="Arial Narrow" w:hAnsi="Arial Narrow"/>
          <w:sz w:val="22"/>
          <w:szCs w:val="22"/>
        </w:rPr>
        <w:t xml:space="preserve"> el mes de septiembre de 2019 un saldo de $</w:t>
      </w:r>
      <w:r w:rsidR="008B3409" w:rsidRPr="008B3409">
        <w:rPr>
          <w:rFonts w:ascii="Arial Narrow" w:hAnsi="Arial Narrow"/>
          <w:sz w:val="22"/>
          <w:szCs w:val="22"/>
        </w:rPr>
        <w:t>1.898.145.004</w:t>
      </w:r>
      <w:r w:rsidR="008B3409">
        <w:rPr>
          <w:rFonts w:ascii="Arial Narrow" w:hAnsi="Arial Narrow"/>
          <w:sz w:val="22"/>
          <w:szCs w:val="22"/>
        </w:rPr>
        <w:t xml:space="preserve"> miles, presentando</w:t>
      </w:r>
      <w:r w:rsidR="008B3409" w:rsidRPr="008B3409">
        <w:rPr>
          <w:rFonts w:ascii="Arial Narrow" w:hAnsi="Arial Narrow"/>
          <w:sz w:val="22"/>
          <w:szCs w:val="22"/>
        </w:rPr>
        <w:t xml:space="preserve"> </w:t>
      </w:r>
      <w:r w:rsidR="00D94DDD" w:rsidRPr="0045471E">
        <w:rPr>
          <w:rFonts w:ascii="Arial Narrow" w:hAnsi="Arial Narrow"/>
          <w:sz w:val="22"/>
          <w:szCs w:val="22"/>
        </w:rPr>
        <w:t>una disminución neta</w:t>
      </w:r>
      <w:r w:rsidR="00FE3519" w:rsidRPr="0045471E">
        <w:rPr>
          <w:rFonts w:ascii="Arial Narrow" w:hAnsi="Arial Narrow"/>
          <w:sz w:val="22"/>
          <w:szCs w:val="22"/>
        </w:rPr>
        <w:t xml:space="preserve"> </w:t>
      </w:r>
      <w:r w:rsidR="00353147" w:rsidRPr="0045471E">
        <w:rPr>
          <w:rFonts w:ascii="Arial Narrow" w:hAnsi="Arial Narrow"/>
          <w:sz w:val="22"/>
          <w:szCs w:val="22"/>
        </w:rPr>
        <w:t xml:space="preserve">para el mes de octubre de 2019 </w:t>
      </w:r>
      <w:r w:rsidR="00FE3519" w:rsidRPr="0045471E">
        <w:rPr>
          <w:rFonts w:ascii="Arial Narrow" w:hAnsi="Arial Narrow"/>
          <w:sz w:val="22"/>
          <w:szCs w:val="22"/>
        </w:rPr>
        <w:t>por valor de -$1</w:t>
      </w:r>
      <w:r w:rsidR="006B4827" w:rsidRPr="0045471E">
        <w:rPr>
          <w:rFonts w:ascii="Arial Narrow" w:hAnsi="Arial Narrow"/>
          <w:sz w:val="22"/>
          <w:szCs w:val="22"/>
        </w:rPr>
        <w:t>80</w:t>
      </w:r>
      <w:r w:rsidR="00FE3519" w:rsidRPr="0045471E">
        <w:rPr>
          <w:rFonts w:ascii="Arial Narrow" w:hAnsi="Arial Narrow"/>
          <w:sz w:val="22"/>
          <w:szCs w:val="22"/>
        </w:rPr>
        <w:t>.</w:t>
      </w:r>
      <w:r w:rsidR="006B4827" w:rsidRPr="0045471E">
        <w:rPr>
          <w:rFonts w:ascii="Arial Narrow" w:hAnsi="Arial Narrow"/>
          <w:sz w:val="22"/>
          <w:szCs w:val="22"/>
        </w:rPr>
        <w:t>835</w:t>
      </w:r>
      <w:r w:rsidR="00FE3519" w:rsidRPr="0045471E">
        <w:rPr>
          <w:rFonts w:ascii="Arial Narrow" w:hAnsi="Arial Narrow"/>
          <w:sz w:val="22"/>
          <w:szCs w:val="22"/>
        </w:rPr>
        <w:t xml:space="preserve"> miles</w:t>
      </w:r>
      <w:r w:rsidR="00353147">
        <w:rPr>
          <w:rFonts w:ascii="Arial Narrow" w:hAnsi="Arial Narrow"/>
          <w:sz w:val="22"/>
          <w:szCs w:val="22"/>
        </w:rPr>
        <w:t xml:space="preserve">.  Esta </w:t>
      </w:r>
      <w:r w:rsidR="008B3409">
        <w:rPr>
          <w:rFonts w:ascii="Arial Narrow" w:hAnsi="Arial Narrow"/>
          <w:sz w:val="22"/>
          <w:szCs w:val="22"/>
        </w:rPr>
        <w:t>variación se debe a</w:t>
      </w:r>
      <w:proofErr w:type="gramStart"/>
      <w:r w:rsidR="001F6EA8">
        <w:rPr>
          <w:rFonts w:ascii="Arial Narrow" w:hAnsi="Arial Narrow"/>
          <w:sz w:val="22"/>
          <w:szCs w:val="22"/>
        </w:rPr>
        <w:t>:  (</w:t>
      </w:r>
      <w:proofErr w:type="gramEnd"/>
      <w:r w:rsidR="001F6EA8">
        <w:rPr>
          <w:rFonts w:ascii="Arial Narrow" w:hAnsi="Arial Narrow"/>
          <w:sz w:val="22"/>
          <w:szCs w:val="22"/>
        </w:rPr>
        <w:t>i)</w:t>
      </w:r>
      <w:r w:rsidR="008B3409">
        <w:rPr>
          <w:rFonts w:ascii="Arial Narrow" w:hAnsi="Arial Narrow"/>
          <w:sz w:val="22"/>
          <w:szCs w:val="22"/>
        </w:rPr>
        <w:t xml:space="preserve"> un</w:t>
      </w:r>
      <w:r w:rsidR="00C31EFE">
        <w:rPr>
          <w:rFonts w:ascii="Arial Narrow" w:hAnsi="Arial Narrow"/>
          <w:sz w:val="22"/>
          <w:szCs w:val="22"/>
        </w:rPr>
        <w:t xml:space="preserve"> aumento </w:t>
      </w:r>
      <w:r w:rsidR="001F6EA8">
        <w:rPr>
          <w:rFonts w:ascii="Arial Narrow" w:hAnsi="Arial Narrow"/>
          <w:sz w:val="22"/>
          <w:szCs w:val="22"/>
        </w:rPr>
        <w:t xml:space="preserve">en la cuenta de </w:t>
      </w:r>
      <w:r w:rsidR="00C31EFE" w:rsidRPr="00C31EFE">
        <w:rPr>
          <w:rFonts w:ascii="Arial Narrow" w:hAnsi="Arial Narrow"/>
          <w:sz w:val="22"/>
          <w:szCs w:val="22"/>
        </w:rPr>
        <w:t>Depreciación acumulada de propiedades, planta y equipo</w:t>
      </w:r>
      <w:r w:rsidR="00C31EFE">
        <w:rPr>
          <w:rFonts w:ascii="Arial Narrow" w:hAnsi="Arial Narrow"/>
          <w:sz w:val="22"/>
          <w:szCs w:val="22"/>
        </w:rPr>
        <w:t xml:space="preserve"> </w:t>
      </w:r>
      <w:r w:rsidR="008B3409">
        <w:rPr>
          <w:rFonts w:ascii="Arial Narrow" w:hAnsi="Arial Narrow"/>
          <w:sz w:val="22"/>
          <w:szCs w:val="22"/>
        </w:rPr>
        <w:t>por valor</w:t>
      </w:r>
      <w:r w:rsidR="00C31EFE">
        <w:rPr>
          <w:rFonts w:ascii="Arial Narrow" w:hAnsi="Arial Narrow"/>
          <w:sz w:val="22"/>
          <w:szCs w:val="22"/>
        </w:rPr>
        <w:t xml:space="preserve"> de $938</w:t>
      </w:r>
      <w:r w:rsidR="001F6EA8">
        <w:rPr>
          <w:rFonts w:ascii="Arial Narrow" w:hAnsi="Arial Narrow"/>
          <w:sz w:val="22"/>
          <w:szCs w:val="22"/>
        </w:rPr>
        <w:t>.231 miles resultado de la depreciación mensual y la baja de un vehículo entregado en comodato, (</w:t>
      </w:r>
      <w:proofErr w:type="spellStart"/>
      <w:r w:rsidR="001F6EA8">
        <w:rPr>
          <w:rFonts w:ascii="Arial Narrow" w:hAnsi="Arial Narrow"/>
          <w:sz w:val="22"/>
          <w:szCs w:val="22"/>
        </w:rPr>
        <w:t>ii</w:t>
      </w:r>
      <w:proofErr w:type="spellEnd"/>
      <w:r w:rsidR="001F6EA8">
        <w:rPr>
          <w:rFonts w:ascii="Arial Narrow" w:hAnsi="Arial Narrow"/>
          <w:sz w:val="22"/>
          <w:szCs w:val="22"/>
        </w:rPr>
        <w:t>)  una disminución por valor de</w:t>
      </w:r>
      <w:r w:rsidR="008B3409">
        <w:rPr>
          <w:rFonts w:ascii="Arial Narrow" w:hAnsi="Arial Narrow"/>
          <w:sz w:val="22"/>
          <w:szCs w:val="22"/>
        </w:rPr>
        <w:t xml:space="preserve"> </w:t>
      </w:r>
      <w:r w:rsidR="008D37ED">
        <w:rPr>
          <w:rFonts w:ascii="Arial Narrow" w:hAnsi="Arial Narrow"/>
          <w:sz w:val="22"/>
          <w:szCs w:val="22"/>
        </w:rPr>
        <w:t>-</w:t>
      </w:r>
      <w:r w:rsidR="008B3409">
        <w:rPr>
          <w:rFonts w:ascii="Arial Narrow" w:hAnsi="Arial Narrow"/>
          <w:sz w:val="22"/>
          <w:szCs w:val="22"/>
        </w:rPr>
        <w:t>$</w:t>
      </w:r>
      <w:r w:rsidR="008D37ED">
        <w:rPr>
          <w:rFonts w:ascii="Arial Narrow" w:hAnsi="Arial Narrow"/>
          <w:sz w:val="22"/>
          <w:szCs w:val="22"/>
        </w:rPr>
        <w:t>934</w:t>
      </w:r>
      <w:r w:rsidR="008B3409" w:rsidRPr="008B3409">
        <w:rPr>
          <w:rFonts w:ascii="Arial Narrow" w:hAnsi="Arial Narrow"/>
          <w:sz w:val="22"/>
          <w:szCs w:val="22"/>
        </w:rPr>
        <w:t>. 066</w:t>
      </w:r>
      <w:r w:rsidR="00BE5A10">
        <w:rPr>
          <w:rFonts w:ascii="Arial Narrow" w:hAnsi="Arial Narrow"/>
          <w:sz w:val="22"/>
          <w:szCs w:val="22"/>
        </w:rPr>
        <w:t xml:space="preserve"> </w:t>
      </w:r>
      <w:r w:rsidR="008B3409" w:rsidRPr="008B3409">
        <w:rPr>
          <w:rFonts w:ascii="Arial Narrow" w:hAnsi="Arial Narrow"/>
          <w:sz w:val="22"/>
          <w:szCs w:val="22"/>
        </w:rPr>
        <w:lastRenderedPageBreak/>
        <w:t>miles</w:t>
      </w:r>
      <w:r w:rsidR="008B3409">
        <w:rPr>
          <w:rFonts w:ascii="Arial Narrow" w:hAnsi="Arial Narrow"/>
          <w:sz w:val="22"/>
          <w:szCs w:val="22"/>
        </w:rPr>
        <w:t xml:space="preserve"> </w:t>
      </w:r>
      <w:r w:rsidR="008D37ED">
        <w:rPr>
          <w:rFonts w:ascii="Arial Narrow" w:hAnsi="Arial Narrow"/>
          <w:sz w:val="22"/>
          <w:szCs w:val="22"/>
        </w:rPr>
        <w:t>por</w:t>
      </w:r>
      <w:r w:rsidR="008B3409" w:rsidRPr="008B3409">
        <w:rPr>
          <w:rFonts w:ascii="Arial Narrow" w:hAnsi="Arial Narrow"/>
          <w:sz w:val="22"/>
          <w:szCs w:val="22"/>
        </w:rPr>
        <w:t xml:space="preserve"> </w:t>
      </w:r>
      <w:r w:rsidR="008D37ED">
        <w:rPr>
          <w:rFonts w:ascii="Arial Narrow" w:hAnsi="Arial Narrow"/>
          <w:sz w:val="22"/>
          <w:szCs w:val="22"/>
        </w:rPr>
        <w:t xml:space="preserve">baja </w:t>
      </w:r>
      <w:r w:rsidR="00353147">
        <w:rPr>
          <w:rFonts w:ascii="Arial Narrow" w:hAnsi="Arial Narrow"/>
          <w:sz w:val="22"/>
          <w:szCs w:val="22"/>
        </w:rPr>
        <w:t xml:space="preserve">de elementos </w:t>
      </w:r>
      <w:r w:rsidR="008B3409" w:rsidRPr="008B3409">
        <w:rPr>
          <w:rFonts w:ascii="Arial Narrow" w:hAnsi="Arial Narrow"/>
          <w:sz w:val="22"/>
          <w:szCs w:val="22"/>
        </w:rPr>
        <w:t xml:space="preserve">realizada el 31 de octubre de 2019 </w:t>
      </w:r>
      <w:r w:rsidR="008D37ED">
        <w:rPr>
          <w:rFonts w:ascii="Arial Narrow" w:hAnsi="Arial Narrow"/>
          <w:sz w:val="22"/>
          <w:szCs w:val="22"/>
        </w:rPr>
        <w:t xml:space="preserve">en el formato </w:t>
      </w:r>
      <w:r w:rsidR="008D37ED" w:rsidRPr="008D37ED">
        <w:rPr>
          <w:rFonts w:ascii="Arial Narrow" w:hAnsi="Arial Narrow"/>
          <w:sz w:val="22"/>
          <w:szCs w:val="22"/>
        </w:rPr>
        <w:t xml:space="preserve">Salida por Baja Inservibles </w:t>
      </w:r>
      <w:r w:rsidR="008D37ED">
        <w:rPr>
          <w:rFonts w:ascii="Arial Narrow" w:hAnsi="Arial Narrow"/>
          <w:sz w:val="22"/>
          <w:szCs w:val="22"/>
        </w:rPr>
        <w:t>N</w:t>
      </w:r>
      <w:r w:rsidR="00653D36">
        <w:rPr>
          <w:rFonts w:ascii="Arial Narrow" w:hAnsi="Arial Narrow"/>
          <w:sz w:val="22"/>
          <w:szCs w:val="22"/>
        </w:rPr>
        <w:t>o.</w:t>
      </w:r>
      <w:r w:rsidR="008B3409" w:rsidRPr="008B3409">
        <w:rPr>
          <w:rFonts w:ascii="Arial Narrow" w:hAnsi="Arial Narrow"/>
          <w:sz w:val="22"/>
          <w:szCs w:val="22"/>
        </w:rPr>
        <w:t xml:space="preserve"> 000145</w:t>
      </w:r>
      <w:r w:rsidR="008B3409">
        <w:rPr>
          <w:rFonts w:ascii="Arial Narrow" w:hAnsi="Arial Narrow"/>
          <w:sz w:val="22"/>
          <w:szCs w:val="22"/>
        </w:rPr>
        <w:t xml:space="preserve">, </w:t>
      </w:r>
      <w:r w:rsidR="008D37ED">
        <w:rPr>
          <w:rFonts w:ascii="Arial Narrow" w:hAnsi="Arial Narrow"/>
          <w:sz w:val="22"/>
          <w:szCs w:val="22"/>
        </w:rPr>
        <w:t>y</w:t>
      </w:r>
      <w:r w:rsidR="008B3409">
        <w:rPr>
          <w:rFonts w:ascii="Arial Narrow" w:hAnsi="Arial Narrow"/>
          <w:sz w:val="22"/>
          <w:szCs w:val="22"/>
        </w:rPr>
        <w:t xml:space="preserve"> </w:t>
      </w:r>
      <w:r w:rsidR="001F6EA8">
        <w:rPr>
          <w:rFonts w:ascii="Arial Narrow" w:hAnsi="Arial Narrow"/>
          <w:sz w:val="22"/>
          <w:szCs w:val="22"/>
        </w:rPr>
        <w:t>(</w:t>
      </w:r>
      <w:proofErr w:type="spellStart"/>
      <w:r w:rsidR="001F6EA8">
        <w:rPr>
          <w:rFonts w:ascii="Arial Narrow" w:hAnsi="Arial Narrow"/>
          <w:sz w:val="22"/>
          <w:szCs w:val="22"/>
        </w:rPr>
        <w:t>iii</w:t>
      </w:r>
      <w:proofErr w:type="spellEnd"/>
      <w:r w:rsidR="001F6EA8">
        <w:rPr>
          <w:rFonts w:ascii="Arial Narrow" w:hAnsi="Arial Narrow"/>
          <w:sz w:val="22"/>
          <w:szCs w:val="22"/>
        </w:rPr>
        <w:t xml:space="preserve">) una disminución por valor de -$185.000 miles por la </w:t>
      </w:r>
      <w:r w:rsidR="008B3409">
        <w:rPr>
          <w:rFonts w:ascii="Arial Narrow" w:hAnsi="Arial Narrow"/>
          <w:sz w:val="22"/>
          <w:szCs w:val="22"/>
        </w:rPr>
        <w:t xml:space="preserve">entrega en comodato </w:t>
      </w:r>
      <w:r w:rsidR="00FC0104">
        <w:rPr>
          <w:rFonts w:ascii="Arial Narrow" w:hAnsi="Arial Narrow"/>
          <w:sz w:val="22"/>
          <w:szCs w:val="22"/>
        </w:rPr>
        <w:t>de una camioneta Toyota al Ministerio de Transporte conforme al</w:t>
      </w:r>
      <w:r w:rsidR="008D37ED" w:rsidRPr="008D37ED">
        <w:rPr>
          <w:rFonts w:ascii="Arial Narrow" w:hAnsi="Arial Narrow"/>
          <w:sz w:val="22"/>
          <w:szCs w:val="22"/>
        </w:rPr>
        <w:t xml:space="preserve"> contrato Interadministrativo de Comodato CI-017-2019, celebrado entre la Agencia Nacional de Infraestructura y el Ministerio de Transporte</w:t>
      </w:r>
      <w:r w:rsidR="00E0509F">
        <w:rPr>
          <w:rFonts w:ascii="Arial Narrow" w:hAnsi="Arial Narrow"/>
          <w:sz w:val="22"/>
          <w:szCs w:val="22"/>
        </w:rPr>
        <w:t>.  E</w:t>
      </w:r>
      <w:r w:rsidR="00FC0104">
        <w:rPr>
          <w:rFonts w:ascii="Arial Narrow" w:hAnsi="Arial Narrow"/>
          <w:sz w:val="22"/>
          <w:szCs w:val="22"/>
        </w:rPr>
        <w:t>ste vehículo</w:t>
      </w:r>
      <w:r w:rsidR="00E0509F">
        <w:rPr>
          <w:rFonts w:ascii="Arial Narrow" w:hAnsi="Arial Narrow"/>
          <w:sz w:val="22"/>
          <w:szCs w:val="22"/>
        </w:rPr>
        <w:t>,</w:t>
      </w:r>
      <w:r w:rsidR="00FC0104">
        <w:rPr>
          <w:rFonts w:ascii="Arial Narrow" w:hAnsi="Arial Narrow"/>
          <w:sz w:val="22"/>
          <w:szCs w:val="22"/>
        </w:rPr>
        <w:t xml:space="preserve"> </w:t>
      </w:r>
      <w:r w:rsidR="008D37ED" w:rsidRPr="008D37ED">
        <w:rPr>
          <w:rFonts w:ascii="Arial Narrow" w:hAnsi="Arial Narrow"/>
          <w:sz w:val="22"/>
          <w:szCs w:val="22"/>
        </w:rPr>
        <w:t>se entregó en préstamo y uso por un periodo de tres años</w:t>
      </w:r>
      <w:r w:rsidR="00CB3FF3">
        <w:rPr>
          <w:rFonts w:ascii="Arial Narrow" w:hAnsi="Arial Narrow"/>
          <w:sz w:val="22"/>
          <w:szCs w:val="22"/>
        </w:rPr>
        <w:t>,</w:t>
      </w:r>
      <w:r w:rsidR="00E0509F">
        <w:rPr>
          <w:rFonts w:ascii="Arial Narrow" w:hAnsi="Arial Narrow"/>
          <w:sz w:val="22"/>
          <w:szCs w:val="22"/>
        </w:rPr>
        <w:t xml:space="preserve"> se</w:t>
      </w:r>
      <w:r w:rsidR="00CB3FF3">
        <w:rPr>
          <w:rFonts w:ascii="Arial Narrow" w:hAnsi="Arial Narrow"/>
          <w:sz w:val="22"/>
          <w:szCs w:val="22"/>
        </w:rPr>
        <w:t xml:space="preserve"> </w:t>
      </w:r>
      <w:r w:rsidR="00674EB7" w:rsidRPr="00674EB7">
        <w:rPr>
          <w:rFonts w:ascii="Arial Narrow" w:hAnsi="Arial Narrow"/>
          <w:sz w:val="22"/>
          <w:szCs w:val="22"/>
        </w:rPr>
        <w:t>controla en cuentas de orden deudoras de control</w:t>
      </w:r>
      <w:r w:rsidR="00674EB7">
        <w:rPr>
          <w:rFonts w:ascii="Arial Narrow" w:hAnsi="Arial Narrow"/>
          <w:sz w:val="22"/>
          <w:szCs w:val="22"/>
        </w:rPr>
        <w:t xml:space="preserve"> </w:t>
      </w:r>
      <w:r w:rsidR="00CB3FF3">
        <w:rPr>
          <w:rFonts w:ascii="Arial Narrow" w:hAnsi="Arial Narrow"/>
          <w:sz w:val="22"/>
          <w:szCs w:val="22"/>
        </w:rPr>
        <w:t>y sus especificaciones son</w:t>
      </w:r>
      <w:r w:rsidR="00C00D40">
        <w:rPr>
          <w:rFonts w:ascii="Arial Narrow" w:hAnsi="Arial Narrow"/>
          <w:sz w:val="22"/>
          <w:szCs w:val="22"/>
        </w:rPr>
        <w:t>:</w:t>
      </w:r>
    </w:p>
    <w:p w14:paraId="6D07D1F9" w14:textId="7799F8F3" w:rsidR="00FC0104" w:rsidRDefault="00FC0104" w:rsidP="00660C3A">
      <w:pPr>
        <w:pStyle w:val="Prrafodelista"/>
        <w:jc w:val="both"/>
        <w:rPr>
          <w:rFonts w:ascii="Arial Narrow" w:hAnsi="Arial Narrow"/>
          <w:sz w:val="22"/>
          <w:szCs w:val="22"/>
        </w:rPr>
      </w:pPr>
    </w:p>
    <w:p w14:paraId="68F06BA0" w14:textId="77777777" w:rsidR="00B727F8" w:rsidRDefault="00B727F8" w:rsidP="00660C3A">
      <w:pPr>
        <w:pStyle w:val="Prrafodelista"/>
        <w:jc w:val="both"/>
        <w:rPr>
          <w:rFonts w:ascii="Arial Narrow" w:hAnsi="Arial Narrow"/>
          <w:sz w:val="22"/>
          <w:szCs w:val="22"/>
        </w:rPr>
      </w:pPr>
    </w:p>
    <w:tbl>
      <w:tblPr>
        <w:tblStyle w:val="Tablaconcuadrcula"/>
        <w:tblW w:w="8332" w:type="dxa"/>
        <w:tblInd w:w="737" w:type="dxa"/>
        <w:tblLook w:val="04A0" w:firstRow="1" w:lastRow="0" w:firstColumn="1" w:lastColumn="0" w:noHBand="0" w:noVBand="1"/>
      </w:tblPr>
      <w:tblGrid>
        <w:gridCol w:w="1077"/>
        <w:gridCol w:w="806"/>
        <w:gridCol w:w="969"/>
        <w:gridCol w:w="1205"/>
        <w:gridCol w:w="1346"/>
        <w:gridCol w:w="1663"/>
        <w:gridCol w:w="1266"/>
      </w:tblGrid>
      <w:tr w:rsidR="00CB3FF3" w14:paraId="5531DFD5" w14:textId="77777777" w:rsidTr="00193206">
        <w:trPr>
          <w:trHeight w:val="540"/>
        </w:trPr>
        <w:tc>
          <w:tcPr>
            <w:tcW w:w="1077" w:type="dxa"/>
          </w:tcPr>
          <w:p w14:paraId="465DBF63"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Vehículo</w:t>
            </w:r>
          </w:p>
          <w:p w14:paraId="3FA307D2" w14:textId="7B60A9C4" w:rsidR="00193206" w:rsidRPr="00B727F8" w:rsidRDefault="00193206" w:rsidP="00CC1975">
            <w:pPr>
              <w:jc w:val="center"/>
              <w:rPr>
                <w:rFonts w:ascii="Arial Narrow" w:hAnsi="Arial Narrow" w:cs="Calibri"/>
                <w:b/>
                <w:color w:val="000000"/>
                <w:sz w:val="18"/>
                <w:szCs w:val="18"/>
                <w:lang w:eastAsia="es-CO"/>
              </w:rPr>
            </w:pPr>
          </w:p>
        </w:tc>
        <w:tc>
          <w:tcPr>
            <w:tcW w:w="806" w:type="dxa"/>
          </w:tcPr>
          <w:p w14:paraId="6C6FC9B8"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Marca</w:t>
            </w:r>
          </w:p>
        </w:tc>
        <w:tc>
          <w:tcPr>
            <w:tcW w:w="969" w:type="dxa"/>
          </w:tcPr>
          <w:p w14:paraId="179A8E29"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Placa</w:t>
            </w:r>
          </w:p>
        </w:tc>
        <w:tc>
          <w:tcPr>
            <w:tcW w:w="1205" w:type="dxa"/>
          </w:tcPr>
          <w:p w14:paraId="1F4C672E"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Motor</w:t>
            </w:r>
          </w:p>
        </w:tc>
        <w:tc>
          <w:tcPr>
            <w:tcW w:w="1346" w:type="dxa"/>
          </w:tcPr>
          <w:p w14:paraId="2EE2D9A8"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Costo Histórico</w:t>
            </w:r>
          </w:p>
          <w:p w14:paraId="511F1099" w14:textId="01B60B30"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Miles$</w:t>
            </w:r>
          </w:p>
        </w:tc>
        <w:tc>
          <w:tcPr>
            <w:tcW w:w="1663" w:type="dxa"/>
          </w:tcPr>
          <w:p w14:paraId="0DC57BF0"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Depreciación Acumulada</w:t>
            </w:r>
          </w:p>
          <w:p w14:paraId="2FCCA2F6" w14:textId="2F9609A0"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Miles$</w:t>
            </w:r>
          </w:p>
        </w:tc>
        <w:tc>
          <w:tcPr>
            <w:tcW w:w="1266" w:type="dxa"/>
          </w:tcPr>
          <w:p w14:paraId="45EF3D91" w14:textId="7777777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Valor Libros</w:t>
            </w:r>
          </w:p>
          <w:p w14:paraId="589487FD" w14:textId="7B2B0347" w:rsidR="00CB3FF3" w:rsidRPr="00B727F8" w:rsidRDefault="00CB3FF3" w:rsidP="00CC1975">
            <w:pPr>
              <w:jc w:val="center"/>
              <w:rPr>
                <w:rFonts w:ascii="Arial Narrow" w:hAnsi="Arial Narrow" w:cs="Calibri"/>
                <w:b/>
                <w:color w:val="000000"/>
                <w:sz w:val="18"/>
                <w:szCs w:val="18"/>
                <w:lang w:eastAsia="es-CO"/>
              </w:rPr>
            </w:pPr>
            <w:r w:rsidRPr="00B727F8">
              <w:rPr>
                <w:rFonts w:ascii="Arial Narrow" w:hAnsi="Arial Narrow" w:cs="Calibri"/>
                <w:b/>
                <w:color w:val="000000"/>
                <w:sz w:val="18"/>
                <w:szCs w:val="18"/>
                <w:lang w:eastAsia="es-CO"/>
              </w:rPr>
              <w:t>Miles$</w:t>
            </w:r>
          </w:p>
        </w:tc>
      </w:tr>
      <w:tr w:rsidR="00CB3FF3" w14:paraId="79708DA9" w14:textId="77777777" w:rsidTr="00B727F8">
        <w:trPr>
          <w:trHeight w:val="992"/>
        </w:trPr>
        <w:tc>
          <w:tcPr>
            <w:tcW w:w="1077" w:type="dxa"/>
          </w:tcPr>
          <w:p w14:paraId="3789F0B2" w14:textId="77777777"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Camioneta Toyota Prado 3.0 Diesel Blindada Modelo 2014</w:t>
            </w:r>
          </w:p>
        </w:tc>
        <w:tc>
          <w:tcPr>
            <w:tcW w:w="806" w:type="dxa"/>
            <w:vAlign w:val="center"/>
          </w:tcPr>
          <w:p w14:paraId="41E3B3A8" w14:textId="77777777"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Toyota</w:t>
            </w:r>
          </w:p>
        </w:tc>
        <w:tc>
          <w:tcPr>
            <w:tcW w:w="969" w:type="dxa"/>
            <w:vAlign w:val="center"/>
          </w:tcPr>
          <w:p w14:paraId="57700973" w14:textId="77777777"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KGG848</w:t>
            </w:r>
          </w:p>
        </w:tc>
        <w:tc>
          <w:tcPr>
            <w:tcW w:w="1205" w:type="dxa"/>
            <w:vAlign w:val="center"/>
          </w:tcPr>
          <w:p w14:paraId="00275D51" w14:textId="77777777"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IKD2314236</w:t>
            </w:r>
          </w:p>
        </w:tc>
        <w:tc>
          <w:tcPr>
            <w:tcW w:w="1346" w:type="dxa"/>
            <w:vAlign w:val="center"/>
          </w:tcPr>
          <w:p w14:paraId="0133AC6B" w14:textId="2F0FBD1C"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$185.000</w:t>
            </w:r>
          </w:p>
        </w:tc>
        <w:tc>
          <w:tcPr>
            <w:tcW w:w="1663" w:type="dxa"/>
            <w:vAlign w:val="center"/>
          </w:tcPr>
          <w:p w14:paraId="366A3CFF" w14:textId="458DCFC6" w:rsidR="00CB3FF3" w:rsidRPr="00B727F8" w:rsidRDefault="004A3AE5"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w:t>
            </w:r>
            <w:r w:rsidR="00CB3FF3" w:rsidRPr="00B727F8">
              <w:rPr>
                <w:rFonts w:ascii="Arial Narrow" w:hAnsi="Arial Narrow" w:cs="Calibri"/>
                <w:bCs/>
                <w:color w:val="000000"/>
                <w:sz w:val="16"/>
                <w:szCs w:val="16"/>
                <w:lang w:eastAsia="es-CO"/>
              </w:rPr>
              <w:t>$177.39</w:t>
            </w:r>
            <w:r w:rsidRPr="00B727F8">
              <w:rPr>
                <w:rFonts w:ascii="Arial Narrow" w:hAnsi="Arial Narrow" w:cs="Calibri"/>
                <w:bCs/>
                <w:color w:val="000000"/>
                <w:sz w:val="16"/>
                <w:szCs w:val="16"/>
                <w:lang w:eastAsia="es-CO"/>
              </w:rPr>
              <w:t>8</w:t>
            </w:r>
          </w:p>
        </w:tc>
        <w:tc>
          <w:tcPr>
            <w:tcW w:w="1266" w:type="dxa"/>
            <w:vAlign w:val="center"/>
          </w:tcPr>
          <w:p w14:paraId="24B2C65C" w14:textId="338662EC" w:rsidR="00CB3FF3" w:rsidRPr="00B727F8" w:rsidRDefault="00CB3FF3" w:rsidP="00193206">
            <w:pPr>
              <w:jc w:val="center"/>
              <w:rPr>
                <w:rFonts w:ascii="Arial Narrow" w:hAnsi="Arial Narrow" w:cs="Calibri"/>
                <w:bCs/>
                <w:color w:val="000000"/>
                <w:sz w:val="16"/>
                <w:szCs w:val="16"/>
                <w:lang w:eastAsia="es-CO"/>
              </w:rPr>
            </w:pPr>
            <w:r w:rsidRPr="00B727F8">
              <w:rPr>
                <w:rFonts w:ascii="Arial Narrow" w:hAnsi="Arial Narrow" w:cs="Calibri"/>
                <w:bCs/>
                <w:color w:val="000000"/>
                <w:sz w:val="16"/>
                <w:szCs w:val="16"/>
                <w:lang w:eastAsia="es-CO"/>
              </w:rPr>
              <w:t>$7.60</w:t>
            </w:r>
            <w:r w:rsidR="004A3AE5" w:rsidRPr="00B727F8">
              <w:rPr>
                <w:rFonts w:ascii="Arial Narrow" w:hAnsi="Arial Narrow" w:cs="Calibri"/>
                <w:bCs/>
                <w:color w:val="000000"/>
                <w:sz w:val="16"/>
                <w:szCs w:val="16"/>
                <w:lang w:eastAsia="es-CO"/>
              </w:rPr>
              <w:t>2</w:t>
            </w:r>
          </w:p>
        </w:tc>
      </w:tr>
    </w:tbl>
    <w:p w14:paraId="6A429E8D" w14:textId="6A5DC1F3" w:rsidR="002A4156" w:rsidRDefault="002A4156" w:rsidP="00DF42F2">
      <w:pPr>
        <w:ind w:left="705"/>
        <w:jc w:val="both"/>
        <w:rPr>
          <w:rFonts w:ascii="Arial Narrow" w:hAnsi="Arial Narrow"/>
          <w:sz w:val="22"/>
          <w:szCs w:val="22"/>
        </w:rPr>
      </w:pPr>
    </w:p>
    <w:p w14:paraId="29E6658A" w14:textId="77777777" w:rsidR="00B727F8" w:rsidRDefault="00B727F8" w:rsidP="00DF42F2">
      <w:pPr>
        <w:ind w:left="705"/>
        <w:jc w:val="both"/>
        <w:rPr>
          <w:rFonts w:ascii="Arial Narrow" w:hAnsi="Arial Narrow"/>
          <w:sz w:val="22"/>
          <w:szCs w:val="22"/>
        </w:rPr>
      </w:pPr>
    </w:p>
    <w:p w14:paraId="18C984F4" w14:textId="77777777" w:rsidR="002A4156" w:rsidRDefault="002A4156" w:rsidP="002A4156">
      <w:pPr>
        <w:pStyle w:val="Prrafodelista"/>
        <w:numPr>
          <w:ilvl w:val="0"/>
          <w:numId w:val="33"/>
        </w:numPr>
        <w:jc w:val="both"/>
        <w:rPr>
          <w:rFonts w:ascii="Arial Narrow" w:hAnsi="Arial Narrow"/>
          <w:sz w:val="22"/>
          <w:szCs w:val="22"/>
        </w:rPr>
      </w:pPr>
      <w:r>
        <w:rPr>
          <w:rFonts w:ascii="Arial Narrow" w:hAnsi="Arial Narrow"/>
          <w:sz w:val="22"/>
          <w:szCs w:val="22"/>
        </w:rPr>
        <w:t>En el grupo Bienes de uso público e históricos y culturales se registró principalmente:</w:t>
      </w:r>
    </w:p>
    <w:p w14:paraId="05FE568B" w14:textId="77777777" w:rsidR="002A4156" w:rsidRDefault="002A4156" w:rsidP="002A4156">
      <w:pPr>
        <w:pStyle w:val="Prrafodelista"/>
        <w:jc w:val="both"/>
        <w:rPr>
          <w:rFonts w:ascii="Arial Narrow" w:hAnsi="Arial Narrow"/>
          <w:sz w:val="22"/>
          <w:szCs w:val="22"/>
        </w:rPr>
      </w:pPr>
    </w:p>
    <w:p w14:paraId="213EB28A" w14:textId="316A01DA" w:rsidR="009723A7" w:rsidRPr="009723A7" w:rsidRDefault="001E588A" w:rsidP="009723A7">
      <w:pPr>
        <w:pStyle w:val="Prrafodelista"/>
        <w:numPr>
          <w:ilvl w:val="0"/>
          <w:numId w:val="36"/>
        </w:numPr>
        <w:jc w:val="both"/>
        <w:rPr>
          <w:rFonts w:ascii="Arial Narrow" w:hAnsi="Arial Narrow"/>
          <w:sz w:val="16"/>
          <w:szCs w:val="16"/>
        </w:rPr>
      </w:pPr>
      <w:r w:rsidRPr="001E588A">
        <w:rPr>
          <w:rFonts w:ascii="Arial Narrow" w:hAnsi="Arial Narrow" w:cs="Gisha"/>
          <w:bCs/>
          <w:sz w:val="22"/>
          <w:szCs w:val="22"/>
        </w:rPr>
        <w:t xml:space="preserve">En la cuenta Bienes de uso público en servicio, Red Férrea se registra </w:t>
      </w:r>
      <w:r>
        <w:rPr>
          <w:rFonts w:ascii="Arial Narrow" w:hAnsi="Arial Narrow" w:cs="Gisha"/>
          <w:bCs/>
          <w:sz w:val="22"/>
          <w:szCs w:val="22"/>
        </w:rPr>
        <w:t xml:space="preserve">para </w:t>
      </w:r>
      <w:r w:rsidR="002E45AA">
        <w:rPr>
          <w:rFonts w:ascii="Arial Narrow" w:hAnsi="Arial Narrow" w:cs="Gisha"/>
          <w:bCs/>
          <w:sz w:val="22"/>
          <w:szCs w:val="22"/>
        </w:rPr>
        <w:t xml:space="preserve"> el </w:t>
      </w:r>
      <w:r>
        <w:rPr>
          <w:rFonts w:ascii="Arial Narrow" w:hAnsi="Arial Narrow" w:cs="Gisha"/>
          <w:bCs/>
          <w:sz w:val="22"/>
          <w:szCs w:val="22"/>
        </w:rPr>
        <w:t xml:space="preserve">mes de </w:t>
      </w:r>
      <w:r w:rsidR="00F55DC4">
        <w:rPr>
          <w:rFonts w:ascii="Arial Narrow" w:hAnsi="Arial Narrow" w:cs="Gisha"/>
          <w:bCs/>
          <w:sz w:val="22"/>
          <w:szCs w:val="22"/>
        </w:rPr>
        <w:t>octu</w:t>
      </w:r>
      <w:r>
        <w:rPr>
          <w:rFonts w:ascii="Arial Narrow" w:hAnsi="Arial Narrow" w:cs="Gisha"/>
          <w:bCs/>
          <w:sz w:val="22"/>
          <w:szCs w:val="22"/>
        </w:rPr>
        <w:t xml:space="preserve">bre de 2019 </w:t>
      </w:r>
      <w:r w:rsidRPr="001E588A">
        <w:rPr>
          <w:rFonts w:ascii="Arial Narrow" w:hAnsi="Arial Narrow" w:cs="Gisha"/>
          <w:bCs/>
          <w:sz w:val="22"/>
          <w:szCs w:val="22"/>
        </w:rPr>
        <w:t>un incremento de $</w:t>
      </w:r>
      <w:r w:rsidR="00F55DC4">
        <w:rPr>
          <w:rFonts w:ascii="Arial Narrow" w:hAnsi="Arial Narrow" w:cs="Gisha"/>
          <w:bCs/>
          <w:sz w:val="22"/>
          <w:szCs w:val="22"/>
        </w:rPr>
        <w:t>4</w:t>
      </w:r>
      <w:r w:rsidRPr="001E588A">
        <w:rPr>
          <w:rFonts w:ascii="Arial Narrow" w:hAnsi="Arial Narrow" w:cs="Gisha"/>
          <w:bCs/>
          <w:sz w:val="22"/>
          <w:szCs w:val="22"/>
        </w:rPr>
        <w:t>.</w:t>
      </w:r>
      <w:r w:rsidR="00F55DC4">
        <w:rPr>
          <w:rFonts w:ascii="Arial Narrow" w:hAnsi="Arial Narrow" w:cs="Gisha"/>
          <w:bCs/>
          <w:sz w:val="22"/>
          <w:szCs w:val="22"/>
        </w:rPr>
        <w:t>015</w:t>
      </w:r>
      <w:r w:rsidRPr="001E588A">
        <w:rPr>
          <w:rFonts w:ascii="Arial Narrow" w:hAnsi="Arial Narrow" w:cs="Gisha"/>
          <w:bCs/>
          <w:sz w:val="22"/>
          <w:szCs w:val="22"/>
        </w:rPr>
        <w:t>.</w:t>
      </w:r>
      <w:r w:rsidR="00F55DC4">
        <w:rPr>
          <w:rFonts w:ascii="Arial Narrow" w:hAnsi="Arial Narrow" w:cs="Gisha"/>
          <w:bCs/>
          <w:sz w:val="22"/>
          <w:szCs w:val="22"/>
        </w:rPr>
        <w:t>221</w:t>
      </w:r>
      <w:r w:rsidRPr="001E588A">
        <w:rPr>
          <w:rFonts w:ascii="Arial Narrow" w:hAnsi="Arial Narrow" w:cs="Gisha"/>
          <w:bCs/>
          <w:sz w:val="22"/>
          <w:szCs w:val="22"/>
        </w:rPr>
        <w:t xml:space="preserve"> miles</w:t>
      </w:r>
      <w:r w:rsidR="00983CD1">
        <w:rPr>
          <w:rFonts w:ascii="Arial Narrow" w:hAnsi="Arial Narrow" w:cs="Gisha"/>
          <w:bCs/>
          <w:sz w:val="22"/>
          <w:szCs w:val="22"/>
        </w:rPr>
        <w:t>,</w:t>
      </w:r>
      <w:r w:rsidRPr="001E588A">
        <w:rPr>
          <w:rFonts w:ascii="Arial Narrow" w:hAnsi="Arial Narrow" w:cs="Gisha"/>
          <w:bCs/>
          <w:sz w:val="22"/>
          <w:szCs w:val="22"/>
        </w:rPr>
        <w:t xml:space="preserve"> </w:t>
      </w:r>
      <w:r>
        <w:rPr>
          <w:rFonts w:ascii="Arial Narrow" w:hAnsi="Arial Narrow" w:cs="Gisha"/>
          <w:bCs/>
          <w:sz w:val="22"/>
          <w:szCs w:val="22"/>
        </w:rPr>
        <w:t xml:space="preserve">con respecto al mes de </w:t>
      </w:r>
      <w:r w:rsidR="00A6797F">
        <w:rPr>
          <w:rFonts w:ascii="Arial Narrow" w:hAnsi="Arial Narrow" w:cs="Gisha"/>
          <w:bCs/>
          <w:sz w:val="22"/>
          <w:szCs w:val="22"/>
        </w:rPr>
        <w:t>septiembre</w:t>
      </w:r>
      <w:r w:rsidR="00983CD1">
        <w:rPr>
          <w:rFonts w:ascii="Arial Narrow" w:hAnsi="Arial Narrow" w:cs="Gisha"/>
          <w:bCs/>
          <w:sz w:val="22"/>
          <w:szCs w:val="22"/>
        </w:rPr>
        <w:t xml:space="preserve"> </w:t>
      </w:r>
      <w:r>
        <w:rPr>
          <w:rFonts w:ascii="Arial Narrow" w:hAnsi="Arial Narrow" w:cs="Gisha"/>
          <w:bCs/>
          <w:sz w:val="22"/>
          <w:szCs w:val="22"/>
        </w:rPr>
        <w:t xml:space="preserve"> de la misma vigencia</w:t>
      </w:r>
      <w:r w:rsidR="002E45AA" w:rsidRPr="00AE6741">
        <w:rPr>
          <w:rFonts w:ascii="Arial Narrow" w:hAnsi="Arial Narrow" w:cs="Gisha"/>
          <w:bCs/>
          <w:sz w:val="22"/>
          <w:szCs w:val="22"/>
        </w:rPr>
        <w:t>,</w:t>
      </w:r>
      <w:r w:rsidRPr="00AE6741">
        <w:rPr>
          <w:rFonts w:ascii="Arial Narrow" w:hAnsi="Arial Narrow" w:cs="Gisha"/>
          <w:bCs/>
          <w:sz w:val="22"/>
          <w:szCs w:val="22"/>
        </w:rPr>
        <w:t xml:space="preserve"> por el valor facturado</w:t>
      </w:r>
      <w:r w:rsidR="002E45AA" w:rsidRPr="00AE6741">
        <w:rPr>
          <w:rFonts w:ascii="Arial Narrow" w:hAnsi="Arial Narrow" w:cs="Gisha"/>
          <w:bCs/>
          <w:sz w:val="22"/>
          <w:szCs w:val="22"/>
        </w:rPr>
        <w:t xml:space="preserve"> </w:t>
      </w:r>
      <w:r w:rsidR="00983CD1" w:rsidRPr="00AE6741">
        <w:rPr>
          <w:rFonts w:ascii="Arial Narrow" w:hAnsi="Arial Narrow" w:cs="Gisha"/>
          <w:bCs/>
          <w:sz w:val="22"/>
          <w:szCs w:val="22"/>
        </w:rPr>
        <w:t xml:space="preserve">por el </w:t>
      </w:r>
      <w:r w:rsidR="00F0636A" w:rsidRPr="00AE6741">
        <w:rPr>
          <w:rFonts w:ascii="Arial Narrow" w:hAnsi="Arial Narrow" w:cs="Gisha"/>
          <w:bCs/>
          <w:sz w:val="22"/>
          <w:szCs w:val="22"/>
        </w:rPr>
        <w:t xml:space="preserve">Consorcio </w:t>
      </w:r>
      <w:proofErr w:type="spellStart"/>
      <w:r w:rsidR="00F0636A" w:rsidRPr="00AE6741">
        <w:rPr>
          <w:rFonts w:ascii="Arial Narrow" w:hAnsi="Arial Narrow" w:cs="Gisha"/>
          <w:bCs/>
          <w:sz w:val="22"/>
          <w:szCs w:val="22"/>
        </w:rPr>
        <w:t>Ibines</w:t>
      </w:r>
      <w:proofErr w:type="spellEnd"/>
      <w:r w:rsidR="00F0636A" w:rsidRPr="00AE6741">
        <w:rPr>
          <w:rFonts w:ascii="Arial Narrow" w:hAnsi="Arial Narrow" w:cs="Gisha"/>
          <w:bCs/>
          <w:sz w:val="22"/>
          <w:szCs w:val="22"/>
        </w:rPr>
        <w:t xml:space="preserve"> Férreo </w:t>
      </w:r>
      <w:r w:rsidR="00983CD1" w:rsidRPr="00AE6741">
        <w:rPr>
          <w:rFonts w:ascii="Arial Narrow" w:hAnsi="Arial Narrow" w:cs="Gisha"/>
          <w:bCs/>
          <w:sz w:val="22"/>
          <w:szCs w:val="22"/>
        </w:rPr>
        <w:t xml:space="preserve">del contrato </w:t>
      </w:r>
      <w:r w:rsidR="009723A7" w:rsidRPr="00AE6741">
        <w:rPr>
          <w:rFonts w:ascii="Arial Narrow" w:hAnsi="Arial Narrow" w:cs="Gisha"/>
          <w:bCs/>
          <w:sz w:val="22"/>
          <w:szCs w:val="22"/>
        </w:rPr>
        <w:t>c</w:t>
      </w:r>
      <w:r w:rsidR="00F0636A" w:rsidRPr="00AE6741">
        <w:rPr>
          <w:rFonts w:ascii="Arial Narrow" w:hAnsi="Arial Narrow" w:cs="Gisha"/>
          <w:bCs/>
          <w:sz w:val="22"/>
          <w:szCs w:val="22"/>
        </w:rPr>
        <w:t>uyo objeto es</w:t>
      </w:r>
      <w:r w:rsidR="009723A7" w:rsidRPr="00AE6741">
        <w:rPr>
          <w:rFonts w:ascii="Arial Narrow" w:hAnsi="Arial Narrow" w:cs="Gisha"/>
          <w:bCs/>
          <w:sz w:val="22"/>
          <w:szCs w:val="22"/>
        </w:rPr>
        <w:t xml:space="preserve"> </w:t>
      </w:r>
      <w:r w:rsidR="00F0636A" w:rsidRPr="00AE6741">
        <w:rPr>
          <w:rFonts w:ascii="Arial Narrow" w:hAnsi="Arial Narrow" w:cs="Gisha"/>
          <w:bCs/>
          <w:sz w:val="22"/>
          <w:szCs w:val="22"/>
        </w:rPr>
        <w:t>”La reparación y atención de puntos críticos que presenta la Vía Férrea en los tramos</w:t>
      </w:r>
      <w:r w:rsidR="00F0636A" w:rsidRPr="00F0636A">
        <w:rPr>
          <w:rFonts w:ascii="Arial Narrow" w:hAnsi="Arial Narrow" w:cs="Gisha"/>
          <w:bCs/>
          <w:sz w:val="22"/>
          <w:szCs w:val="22"/>
        </w:rPr>
        <w:t xml:space="preserve"> La Dorada Chiriguaná y Bogotá Belencito, según lo establecen los apéndices técnicos, así como su administración, mantenimiento, vigilancia, operación y control de tráfico entre otras actividades”.  </w:t>
      </w:r>
      <w:r w:rsidR="009723A7">
        <w:rPr>
          <w:rFonts w:ascii="Arial Narrow" w:hAnsi="Arial Narrow" w:cs="Gisha"/>
          <w:bCs/>
          <w:sz w:val="22"/>
          <w:szCs w:val="22"/>
        </w:rPr>
        <w:t xml:space="preserve">Por valor de mantenimiento el Consorcio facturó un valor </w:t>
      </w:r>
      <w:r w:rsidR="009723A7" w:rsidRPr="00AE6741">
        <w:rPr>
          <w:rFonts w:ascii="Arial Narrow" w:hAnsi="Arial Narrow" w:cs="Gisha"/>
          <w:bCs/>
          <w:sz w:val="22"/>
          <w:szCs w:val="22"/>
        </w:rPr>
        <w:t>de $</w:t>
      </w:r>
      <w:r w:rsidR="008232EF" w:rsidRPr="00AE6741">
        <w:rPr>
          <w:rFonts w:ascii="Arial Narrow" w:hAnsi="Arial Narrow" w:cs="Gisha"/>
          <w:bCs/>
          <w:sz w:val="22"/>
          <w:szCs w:val="22"/>
        </w:rPr>
        <w:t>2</w:t>
      </w:r>
      <w:r w:rsidR="009723A7" w:rsidRPr="00AE6741">
        <w:rPr>
          <w:rFonts w:ascii="Arial Narrow" w:hAnsi="Arial Narrow" w:cs="Gisha"/>
          <w:bCs/>
          <w:sz w:val="22"/>
          <w:szCs w:val="22"/>
        </w:rPr>
        <w:t>.</w:t>
      </w:r>
      <w:r w:rsidR="008232EF" w:rsidRPr="00AE6741">
        <w:rPr>
          <w:rFonts w:ascii="Arial Narrow" w:hAnsi="Arial Narrow" w:cs="Gisha"/>
          <w:bCs/>
          <w:sz w:val="22"/>
          <w:szCs w:val="22"/>
        </w:rPr>
        <w:t>997</w:t>
      </w:r>
      <w:r w:rsidR="009723A7" w:rsidRPr="00AE6741">
        <w:rPr>
          <w:rFonts w:ascii="Arial Narrow" w:hAnsi="Arial Narrow" w:cs="Gisha"/>
          <w:bCs/>
          <w:sz w:val="22"/>
          <w:szCs w:val="22"/>
        </w:rPr>
        <w:t>.</w:t>
      </w:r>
      <w:r w:rsidR="008232EF" w:rsidRPr="00AE6741">
        <w:rPr>
          <w:rFonts w:ascii="Arial Narrow" w:hAnsi="Arial Narrow" w:cs="Gisha"/>
          <w:bCs/>
          <w:sz w:val="22"/>
          <w:szCs w:val="22"/>
        </w:rPr>
        <w:t>473</w:t>
      </w:r>
      <w:r w:rsidR="009723A7">
        <w:rPr>
          <w:rFonts w:ascii="Arial Narrow" w:hAnsi="Arial Narrow" w:cs="Gisha"/>
          <w:bCs/>
          <w:sz w:val="22"/>
          <w:szCs w:val="22"/>
        </w:rPr>
        <w:t xml:space="preserve"> miles que se registró en la cuenta de gasto respectiva.</w:t>
      </w:r>
    </w:p>
    <w:p w14:paraId="7D542169" w14:textId="77777777" w:rsidR="000D00C7" w:rsidRPr="0067606B" w:rsidRDefault="009723A7" w:rsidP="009723A7">
      <w:pPr>
        <w:pStyle w:val="Prrafodelista"/>
        <w:ind w:left="1080"/>
        <w:jc w:val="both"/>
        <w:rPr>
          <w:rFonts w:ascii="Arial Narrow" w:hAnsi="Arial Narrow"/>
          <w:sz w:val="16"/>
          <w:szCs w:val="16"/>
        </w:rPr>
      </w:pPr>
      <w:r w:rsidRPr="0067606B">
        <w:rPr>
          <w:rFonts w:ascii="Arial Narrow" w:hAnsi="Arial Narrow"/>
          <w:sz w:val="16"/>
          <w:szCs w:val="16"/>
        </w:rPr>
        <w:t xml:space="preserve"> </w:t>
      </w:r>
    </w:p>
    <w:p w14:paraId="1F92ABB6" w14:textId="666905FC" w:rsidR="000D00C7" w:rsidRDefault="000D00C7" w:rsidP="001E588A">
      <w:pPr>
        <w:pStyle w:val="Prrafodelista"/>
        <w:numPr>
          <w:ilvl w:val="0"/>
          <w:numId w:val="36"/>
        </w:numPr>
        <w:jc w:val="both"/>
        <w:rPr>
          <w:rFonts w:ascii="Arial Narrow" w:hAnsi="Arial Narrow" w:cs="Gisha"/>
          <w:bCs/>
          <w:sz w:val="22"/>
          <w:szCs w:val="22"/>
        </w:rPr>
      </w:pPr>
      <w:r w:rsidRPr="002E7100">
        <w:rPr>
          <w:rFonts w:ascii="Arial Narrow" w:hAnsi="Arial Narrow" w:cs="Gisha"/>
          <w:bCs/>
          <w:sz w:val="22"/>
          <w:szCs w:val="22"/>
        </w:rPr>
        <w:t xml:space="preserve">En la cuenta Bienes de Uso Público en Servicio – Concesiones, subcuenta Red Carretera, se registró en el mes de </w:t>
      </w:r>
      <w:r w:rsidR="00525193">
        <w:rPr>
          <w:rFonts w:ascii="Arial Narrow" w:hAnsi="Arial Narrow" w:cs="Gisha"/>
          <w:bCs/>
          <w:sz w:val="22"/>
          <w:szCs w:val="22"/>
        </w:rPr>
        <w:t>octu</w:t>
      </w:r>
      <w:r w:rsidR="00A0216E">
        <w:rPr>
          <w:rFonts w:ascii="Arial Narrow" w:hAnsi="Arial Narrow" w:cs="Gisha"/>
          <w:bCs/>
          <w:sz w:val="22"/>
          <w:szCs w:val="22"/>
        </w:rPr>
        <w:t>bre</w:t>
      </w:r>
      <w:r w:rsidRPr="002E7100">
        <w:rPr>
          <w:rFonts w:ascii="Arial Narrow" w:hAnsi="Arial Narrow" w:cs="Gisha"/>
          <w:bCs/>
          <w:sz w:val="22"/>
          <w:szCs w:val="22"/>
        </w:rPr>
        <w:t xml:space="preserve"> de 2019, </w:t>
      </w:r>
      <w:r w:rsidR="004A234E">
        <w:rPr>
          <w:rFonts w:ascii="Arial Narrow" w:hAnsi="Arial Narrow" w:cs="Gisha"/>
          <w:bCs/>
          <w:sz w:val="22"/>
          <w:szCs w:val="22"/>
        </w:rPr>
        <w:t>l</w:t>
      </w:r>
      <w:r w:rsidRPr="002E7100">
        <w:rPr>
          <w:rFonts w:ascii="Arial Narrow" w:hAnsi="Arial Narrow" w:cs="Gisha"/>
          <w:bCs/>
          <w:sz w:val="22"/>
          <w:szCs w:val="22"/>
        </w:rPr>
        <w:t xml:space="preserve">a ordenación del pago de las Resoluciones por medio de las cuales se declara y reconoce la ocurrencia de contingencias de acuerdo con la información suministrada por el Coordinador Grupo Interno de Trabajo de Riesgos, comunicación </w:t>
      </w:r>
      <w:r w:rsidR="002D1FEA" w:rsidRPr="002D1FEA">
        <w:rPr>
          <w:rFonts w:ascii="Arial Narrow" w:hAnsi="Arial Narrow" w:cs="Gisha"/>
          <w:bCs/>
          <w:sz w:val="22"/>
          <w:szCs w:val="22"/>
        </w:rPr>
        <w:t>No.</w:t>
      </w:r>
      <w:r w:rsidR="00BD2AF6">
        <w:rPr>
          <w:rFonts w:ascii="Arial Narrow" w:hAnsi="Arial Narrow" w:cs="Gisha"/>
          <w:bCs/>
          <w:sz w:val="22"/>
          <w:szCs w:val="22"/>
        </w:rPr>
        <w:t xml:space="preserve"> </w:t>
      </w:r>
      <w:r w:rsidR="00BD2AF6" w:rsidRPr="00BD2AF6">
        <w:rPr>
          <w:rFonts w:ascii="Arial Narrow" w:hAnsi="Arial Narrow" w:cs="Gisha"/>
          <w:bCs/>
          <w:sz w:val="22"/>
          <w:szCs w:val="22"/>
        </w:rPr>
        <w:t>2019-602-017608-3</w:t>
      </w:r>
      <w:r w:rsidR="002D1FEA" w:rsidRPr="002D1FEA">
        <w:rPr>
          <w:rFonts w:ascii="Arial Narrow" w:hAnsi="Arial Narrow" w:cs="Gisha"/>
          <w:bCs/>
          <w:sz w:val="22"/>
          <w:szCs w:val="22"/>
        </w:rPr>
        <w:t xml:space="preserve"> del 1</w:t>
      </w:r>
      <w:r w:rsidR="00BD2AF6">
        <w:rPr>
          <w:rFonts w:ascii="Arial Narrow" w:hAnsi="Arial Narrow" w:cs="Gisha"/>
          <w:bCs/>
          <w:sz w:val="22"/>
          <w:szCs w:val="22"/>
        </w:rPr>
        <w:t>8</w:t>
      </w:r>
      <w:r w:rsidR="002D1FEA" w:rsidRPr="002D1FEA">
        <w:rPr>
          <w:rFonts w:ascii="Arial Narrow" w:hAnsi="Arial Narrow" w:cs="Gisha"/>
          <w:bCs/>
          <w:sz w:val="22"/>
          <w:szCs w:val="22"/>
        </w:rPr>
        <w:t>/1</w:t>
      </w:r>
      <w:r w:rsidR="00BD2AF6">
        <w:rPr>
          <w:rFonts w:ascii="Arial Narrow" w:hAnsi="Arial Narrow" w:cs="Gisha"/>
          <w:bCs/>
          <w:sz w:val="22"/>
          <w:szCs w:val="22"/>
        </w:rPr>
        <w:t>1</w:t>
      </w:r>
      <w:r w:rsidR="002D1FEA" w:rsidRPr="002D1FEA">
        <w:rPr>
          <w:rFonts w:ascii="Arial Narrow" w:hAnsi="Arial Narrow" w:cs="Gisha"/>
          <w:bCs/>
          <w:sz w:val="22"/>
          <w:szCs w:val="22"/>
        </w:rPr>
        <w:t>/2019</w:t>
      </w:r>
      <w:r w:rsidRPr="002E7100">
        <w:rPr>
          <w:rFonts w:ascii="Arial Narrow" w:hAnsi="Arial Narrow" w:cs="Gisha"/>
          <w:bCs/>
          <w:sz w:val="22"/>
          <w:szCs w:val="22"/>
        </w:rPr>
        <w:t>, por valor de $</w:t>
      </w:r>
      <w:r w:rsidR="002D1FEA">
        <w:rPr>
          <w:rFonts w:ascii="Arial Narrow" w:hAnsi="Arial Narrow" w:cs="Gisha"/>
          <w:bCs/>
          <w:sz w:val="22"/>
          <w:szCs w:val="22"/>
        </w:rPr>
        <w:t>2</w:t>
      </w:r>
      <w:r w:rsidR="00BD2AF6">
        <w:rPr>
          <w:rFonts w:ascii="Arial Narrow" w:hAnsi="Arial Narrow" w:cs="Gisha"/>
          <w:bCs/>
          <w:sz w:val="22"/>
          <w:szCs w:val="22"/>
        </w:rPr>
        <w:t>6</w:t>
      </w:r>
      <w:r w:rsidRPr="002E7100">
        <w:rPr>
          <w:rFonts w:ascii="Arial Narrow" w:hAnsi="Arial Narrow" w:cs="Gisha"/>
          <w:bCs/>
          <w:sz w:val="22"/>
          <w:szCs w:val="22"/>
        </w:rPr>
        <w:t>.</w:t>
      </w:r>
      <w:r w:rsidR="00BD2AF6">
        <w:rPr>
          <w:rFonts w:ascii="Arial Narrow" w:hAnsi="Arial Narrow" w:cs="Gisha"/>
          <w:bCs/>
          <w:sz w:val="22"/>
          <w:szCs w:val="22"/>
        </w:rPr>
        <w:t>639</w:t>
      </w:r>
      <w:r w:rsidRPr="002E7100">
        <w:rPr>
          <w:rFonts w:ascii="Arial Narrow" w:hAnsi="Arial Narrow" w:cs="Gisha"/>
          <w:bCs/>
          <w:sz w:val="22"/>
          <w:szCs w:val="22"/>
        </w:rPr>
        <w:t>.</w:t>
      </w:r>
      <w:r w:rsidR="002D1FEA">
        <w:rPr>
          <w:rFonts w:ascii="Arial Narrow" w:hAnsi="Arial Narrow" w:cs="Gisha"/>
          <w:bCs/>
          <w:sz w:val="22"/>
          <w:szCs w:val="22"/>
        </w:rPr>
        <w:t>1</w:t>
      </w:r>
      <w:r w:rsidR="00BD2AF6">
        <w:rPr>
          <w:rFonts w:ascii="Arial Narrow" w:hAnsi="Arial Narrow" w:cs="Gisha"/>
          <w:bCs/>
          <w:sz w:val="22"/>
          <w:szCs w:val="22"/>
        </w:rPr>
        <w:t>23</w:t>
      </w:r>
      <w:r w:rsidRPr="002E7100">
        <w:rPr>
          <w:rFonts w:ascii="Arial Narrow" w:hAnsi="Arial Narrow" w:cs="Gisha"/>
          <w:bCs/>
          <w:sz w:val="22"/>
          <w:szCs w:val="22"/>
        </w:rPr>
        <w:t xml:space="preserve"> miles.   A continuación, se relaciona los proyectos afectados:</w:t>
      </w:r>
    </w:p>
    <w:p w14:paraId="6D3512D4" w14:textId="77777777" w:rsidR="009A4369" w:rsidRPr="009A4369" w:rsidRDefault="009A4369" w:rsidP="009A4369">
      <w:pPr>
        <w:pStyle w:val="Prrafodelista"/>
        <w:rPr>
          <w:rFonts w:ascii="Arial Narrow" w:hAnsi="Arial Narrow" w:cs="Gisha"/>
          <w:bCs/>
          <w:sz w:val="22"/>
          <w:szCs w:val="22"/>
        </w:rPr>
      </w:pPr>
    </w:p>
    <w:p w14:paraId="3450C8C7" w14:textId="77777777" w:rsidR="00BE5A10" w:rsidRDefault="00BE5A10" w:rsidP="007E4DA3">
      <w:pPr>
        <w:ind w:firstLine="708"/>
        <w:jc w:val="center"/>
        <w:rPr>
          <w:rFonts w:ascii="Arial Narrow" w:hAnsi="Arial Narrow" w:cs="Gisha"/>
          <w:bCs/>
          <w:sz w:val="22"/>
          <w:szCs w:val="22"/>
        </w:rPr>
      </w:pPr>
    </w:p>
    <w:p w14:paraId="58D2349D" w14:textId="5F289E61" w:rsidR="00964456" w:rsidRDefault="007E4DA3" w:rsidP="007E4DA3">
      <w:pPr>
        <w:ind w:firstLine="708"/>
        <w:jc w:val="center"/>
        <w:rPr>
          <w:rFonts w:ascii="Arial Narrow" w:hAnsi="Arial Narrow" w:cs="Gisha"/>
          <w:bCs/>
          <w:sz w:val="22"/>
          <w:szCs w:val="22"/>
        </w:rPr>
      </w:pPr>
      <w:r>
        <w:rPr>
          <w:rFonts w:ascii="Arial Narrow" w:hAnsi="Arial Narrow" w:cs="Gisha"/>
          <w:bCs/>
          <w:sz w:val="22"/>
          <w:szCs w:val="22"/>
        </w:rPr>
        <w:t xml:space="preserve">     </w:t>
      </w:r>
      <w:r w:rsidR="009A4369" w:rsidRPr="009A4369">
        <w:rPr>
          <w:noProof/>
        </w:rPr>
        <w:drawing>
          <wp:inline distT="0" distB="0" distL="0" distR="0" wp14:anchorId="3073EDB0" wp14:editId="2B53C2DA">
            <wp:extent cx="4720006" cy="1700998"/>
            <wp:effectExtent l="19050" t="19050" r="23495" b="139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8168" cy="1754393"/>
                    </a:xfrm>
                    <a:prstGeom prst="rect">
                      <a:avLst/>
                    </a:prstGeom>
                    <a:noFill/>
                    <a:ln w="19050" cmpd="thinThick">
                      <a:solidFill>
                        <a:schemeClr val="tx1"/>
                      </a:solidFill>
                    </a:ln>
                  </pic:spPr>
                </pic:pic>
              </a:graphicData>
            </a:graphic>
          </wp:inline>
        </w:drawing>
      </w:r>
    </w:p>
    <w:p w14:paraId="104E4CF7" w14:textId="26EB5143" w:rsidR="00B727F8" w:rsidRDefault="00B727F8" w:rsidP="00B727F8">
      <w:pPr>
        <w:pStyle w:val="Prrafodelista"/>
        <w:jc w:val="both"/>
        <w:rPr>
          <w:rFonts w:ascii="Arial Narrow" w:hAnsi="Arial Narrow"/>
          <w:sz w:val="22"/>
          <w:szCs w:val="22"/>
        </w:rPr>
      </w:pPr>
    </w:p>
    <w:p w14:paraId="2C992D4A" w14:textId="77777777" w:rsidR="00B727F8" w:rsidRDefault="00B727F8" w:rsidP="00B727F8">
      <w:pPr>
        <w:pStyle w:val="Prrafodelista"/>
        <w:jc w:val="both"/>
        <w:rPr>
          <w:rFonts w:ascii="Arial Narrow" w:hAnsi="Arial Narrow"/>
          <w:sz w:val="22"/>
          <w:szCs w:val="22"/>
        </w:rPr>
      </w:pPr>
    </w:p>
    <w:p w14:paraId="33F304F4" w14:textId="59DD0D26" w:rsidR="00AB1C22" w:rsidRDefault="00AB1C22" w:rsidP="00FA1E71">
      <w:pPr>
        <w:pStyle w:val="Prrafodelista"/>
        <w:numPr>
          <w:ilvl w:val="0"/>
          <w:numId w:val="12"/>
        </w:numPr>
        <w:jc w:val="both"/>
        <w:rPr>
          <w:rFonts w:ascii="Arial Narrow" w:hAnsi="Arial Narrow"/>
          <w:sz w:val="22"/>
          <w:szCs w:val="22"/>
        </w:rPr>
      </w:pPr>
      <w:r>
        <w:rPr>
          <w:rFonts w:ascii="Arial Narrow" w:hAnsi="Arial Narrow"/>
          <w:sz w:val="22"/>
          <w:szCs w:val="22"/>
        </w:rPr>
        <w:t>En el grupo Otros activos se registró</w:t>
      </w:r>
      <w:r w:rsidR="00147465">
        <w:rPr>
          <w:rFonts w:ascii="Arial Narrow" w:hAnsi="Arial Narrow"/>
          <w:sz w:val="22"/>
          <w:szCs w:val="22"/>
        </w:rPr>
        <w:t>,</w:t>
      </w:r>
      <w:r>
        <w:rPr>
          <w:rFonts w:ascii="Arial Narrow" w:hAnsi="Arial Narrow"/>
          <w:sz w:val="22"/>
          <w:szCs w:val="22"/>
        </w:rPr>
        <w:t xml:space="preserve"> entre otros</w:t>
      </w:r>
      <w:r w:rsidR="00147465">
        <w:rPr>
          <w:rFonts w:ascii="Arial Narrow" w:hAnsi="Arial Narrow"/>
          <w:sz w:val="22"/>
          <w:szCs w:val="22"/>
        </w:rPr>
        <w:t>,</w:t>
      </w:r>
      <w:r>
        <w:rPr>
          <w:rFonts w:ascii="Arial Narrow" w:hAnsi="Arial Narrow"/>
          <w:sz w:val="22"/>
          <w:szCs w:val="22"/>
        </w:rPr>
        <w:t xml:space="preserve"> en el mes de </w:t>
      </w:r>
      <w:r w:rsidR="00B07B89">
        <w:rPr>
          <w:rFonts w:ascii="Arial Narrow" w:hAnsi="Arial Narrow"/>
          <w:sz w:val="22"/>
          <w:szCs w:val="22"/>
        </w:rPr>
        <w:t>octu</w:t>
      </w:r>
      <w:r w:rsidR="00104634">
        <w:rPr>
          <w:rFonts w:ascii="Arial Narrow" w:hAnsi="Arial Narrow"/>
          <w:sz w:val="22"/>
          <w:szCs w:val="22"/>
        </w:rPr>
        <w:t>bre</w:t>
      </w:r>
      <w:r>
        <w:rPr>
          <w:rFonts w:ascii="Arial Narrow" w:hAnsi="Arial Narrow"/>
          <w:sz w:val="22"/>
          <w:szCs w:val="22"/>
        </w:rPr>
        <w:t xml:space="preserve"> de 2019</w:t>
      </w:r>
      <w:r w:rsidR="00147465">
        <w:rPr>
          <w:rFonts w:ascii="Arial Narrow" w:hAnsi="Arial Narrow"/>
          <w:sz w:val="22"/>
          <w:szCs w:val="22"/>
        </w:rPr>
        <w:t>:</w:t>
      </w:r>
    </w:p>
    <w:p w14:paraId="0D11CE60" w14:textId="77777777" w:rsidR="00147465" w:rsidRPr="00A614CB" w:rsidRDefault="00147465" w:rsidP="00147465">
      <w:pPr>
        <w:pStyle w:val="Prrafodelista"/>
        <w:jc w:val="both"/>
        <w:rPr>
          <w:rFonts w:ascii="Arial Narrow" w:hAnsi="Arial Narrow"/>
          <w:sz w:val="16"/>
          <w:szCs w:val="16"/>
        </w:rPr>
      </w:pPr>
    </w:p>
    <w:p w14:paraId="11BF1BF5" w14:textId="0C45EEB0" w:rsidR="00E03224" w:rsidRDefault="00617FB3" w:rsidP="00A614CB">
      <w:pPr>
        <w:pStyle w:val="Prrafodelista"/>
        <w:numPr>
          <w:ilvl w:val="0"/>
          <w:numId w:val="34"/>
        </w:numPr>
        <w:ind w:left="1068"/>
        <w:jc w:val="both"/>
        <w:rPr>
          <w:rFonts w:ascii="Arial Narrow" w:hAnsi="Arial Narrow"/>
          <w:sz w:val="22"/>
          <w:szCs w:val="22"/>
        </w:rPr>
      </w:pPr>
      <w:r w:rsidRPr="00617FB3">
        <w:rPr>
          <w:rFonts w:ascii="Arial Narrow" w:hAnsi="Arial Narrow"/>
          <w:sz w:val="22"/>
          <w:szCs w:val="22"/>
        </w:rPr>
        <w:t>La subcuenta en administración DTN – SCUN, de la cuenta Recursos entregados en administración, presenta a 3</w:t>
      </w:r>
      <w:r w:rsidR="00610751">
        <w:rPr>
          <w:rFonts w:ascii="Arial Narrow" w:hAnsi="Arial Narrow"/>
          <w:sz w:val="22"/>
          <w:szCs w:val="22"/>
        </w:rPr>
        <w:t>1</w:t>
      </w:r>
      <w:r w:rsidRPr="00617FB3">
        <w:rPr>
          <w:rFonts w:ascii="Arial Narrow" w:hAnsi="Arial Narrow"/>
          <w:sz w:val="22"/>
          <w:szCs w:val="22"/>
        </w:rPr>
        <w:t xml:space="preserve"> de </w:t>
      </w:r>
      <w:r w:rsidR="00610751">
        <w:rPr>
          <w:rFonts w:ascii="Arial Narrow" w:hAnsi="Arial Narrow"/>
          <w:sz w:val="22"/>
          <w:szCs w:val="22"/>
        </w:rPr>
        <w:t>octu</w:t>
      </w:r>
      <w:r w:rsidR="004A4E39">
        <w:rPr>
          <w:rFonts w:ascii="Arial Narrow" w:hAnsi="Arial Narrow"/>
          <w:sz w:val="22"/>
          <w:szCs w:val="22"/>
        </w:rPr>
        <w:t>bre</w:t>
      </w:r>
      <w:r w:rsidRPr="00617FB3">
        <w:rPr>
          <w:rFonts w:ascii="Arial Narrow" w:hAnsi="Arial Narrow"/>
          <w:sz w:val="22"/>
          <w:szCs w:val="22"/>
        </w:rPr>
        <w:t xml:space="preserve"> de 2019 un saldo por valor de $ </w:t>
      </w:r>
      <w:r w:rsidR="002F1F9E">
        <w:rPr>
          <w:rFonts w:ascii="Arial Narrow" w:hAnsi="Arial Narrow"/>
          <w:sz w:val="22"/>
          <w:szCs w:val="22"/>
        </w:rPr>
        <w:t>171.465.320</w:t>
      </w:r>
      <w:r w:rsidR="004A4E39" w:rsidRPr="004A4E39">
        <w:rPr>
          <w:rFonts w:ascii="Arial Narrow" w:hAnsi="Arial Narrow"/>
          <w:sz w:val="22"/>
          <w:szCs w:val="22"/>
        </w:rPr>
        <w:t xml:space="preserve"> </w:t>
      </w:r>
      <w:r w:rsidRPr="00617FB3">
        <w:rPr>
          <w:rFonts w:ascii="Arial Narrow" w:hAnsi="Arial Narrow"/>
          <w:sz w:val="22"/>
          <w:szCs w:val="22"/>
        </w:rPr>
        <w:t xml:space="preserve">miles.  Esta subcuenta </w:t>
      </w:r>
      <w:r w:rsidR="00544306" w:rsidRPr="00617FB3">
        <w:rPr>
          <w:rFonts w:ascii="Arial Narrow" w:hAnsi="Arial Narrow"/>
          <w:sz w:val="22"/>
          <w:szCs w:val="22"/>
        </w:rPr>
        <w:t>mensualmente se concilia con la Dirección del Tesoro Nacional en el formato establecido para ello, debido a que esta cuenta genera una operación reciproca</w:t>
      </w:r>
      <w:r w:rsidR="00544306">
        <w:rPr>
          <w:rFonts w:ascii="Arial Narrow" w:hAnsi="Arial Narrow"/>
          <w:sz w:val="22"/>
          <w:szCs w:val="22"/>
        </w:rPr>
        <w:t>.</w:t>
      </w:r>
    </w:p>
    <w:p w14:paraId="6BA0508E" w14:textId="77777777" w:rsidR="00E03224" w:rsidRPr="00A614CB" w:rsidRDefault="00E03224" w:rsidP="00A614CB">
      <w:pPr>
        <w:pStyle w:val="Prrafodelista"/>
        <w:ind w:left="1068"/>
        <w:jc w:val="both"/>
        <w:rPr>
          <w:rFonts w:ascii="Arial Narrow" w:hAnsi="Arial Narrow"/>
          <w:sz w:val="16"/>
          <w:szCs w:val="16"/>
        </w:rPr>
      </w:pPr>
    </w:p>
    <w:p w14:paraId="003F4D87" w14:textId="77777777" w:rsidR="00544306" w:rsidRDefault="00544306" w:rsidP="00A614CB">
      <w:pPr>
        <w:pStyle w:val="Prrafodelista"/>
        <w:ind w:left="1068"/>
        <w:jc w:val="both"/>
        <w:rPr>
          <w:rFonts w:ascii="Arial Narrow" w:hAnsi="Arial Narrow"/>
          <w:sz w:val="22"/>
          <w:szCs w:val="22"/>
        </w:rPr>
      </w:pPr>
      <w:r>
        <w:rPr>
          <w:rFonts w:ascii="Arial Narrow" w:hAnsi="Arial Narrow"/>
          <w:sz w:val="22"/>
          <w:szCs w:val="22"/>
        </w:rPr>
        <w:t xml:space="preserve">El sistema </w:t>
      </w:r>
      <w:r w:rsidRPr="00544306">
        <w:rPr>
          <w:rFonts w:ascii="Arial Narrow" w:hAnsi="Arial Narrow"/>
          <w:sz w:val="22"/>
          <w:szCs w:val="22"/>
        </w:rPr>
        <w:t xml:space="preserve">de cuenta única nacional </w:t>
      </w:r>
      <w:r>
        <w:rPr>
          <w:rFonts w:ascii="Arial Narrow" w:hAnsi="Arial Narrow"/>
          <w:sz w:val="22"/>
          <w:szCs w:val="22"/>
        </w:rPr>
        <w:t xml:space="preserve">– SCUN es definido en </w:t>
      </w:r>
      <w:r w:rsidRPr="00544306">
        <w:rPr>
          <w:rFonts w:ascii="Arial Narrow" w:hAnsi="Arial Narrow"/>
          <w:sz w:val="22"/>
          <w:szCs w:val="22"/>
        </w:rPr>
        <w:t xml:space="preserve">el artículo 1º del Decreto 2785 del 29 de noviembre de 2013 </w:t>
      </w:r>
      <w:r>
        <w:rPr>
          <w:rFonts w:ascii="Arial Narrow" w:hAnsi="Arial Narrow"/>
          <w:sz w:val="22"/>
          <w:szCs w:val="22"/>
        </w:rPr>
        <w:t xml:space="preserve">como </w:t>
      </w:r>
      <w:r w:rsidRPr="00544306">
        <w:rPr>
          <w:rFonts w:ascii="Arial Narrow" w:hAnsi="Arial Narrow"/>
          <w:sz w:val="22"/>
          <w:szCs w:val="22"/>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178DE3ED" w14:textId="77777777" w:rsidR="00544306" w:rsidRPr="00A614CB" w:rsidRDefault="00544306" w:rsidP="00A614CB">
      <w:pPr>
        <w:pStyle w:val="Prrafodelista"/>
        <w:ind w:left="1068"/>
        <w:jc w:val="both"/>
        <w:rPr>
          <w:rFonts w:ascii="Arial Narrow" w:hAnsi="Arial Narrow"/>
          <w:sz w:val="16"/>
          <w:szCs w:val="16"/>
        </w:rPr>
      </w:pPr>
    </w:p>
    <w:p w14:paraId="396DB133" w14:textId="14DAAB0A" w:rsidR="00FF1B2C" w:rsidRDefault="00FF1B2C" w:rsidP="00A614CB">
      <w:pPr>
        <w:pStyle w:val="Prrafodelista"/>
        <w:ind w:left="1068"/>
        <w:jc w:val="both"/>
        <w:rPr>
          <w:rFonts w:ascii="Arial Narrow" w:hAnsi="Arial Narrow"/>
          <w:sz w:val="22"/>
          <w:szCs w:val="22"/>
        </w:rPr>
      </w:pPr>
      <w:r>
        <w:rPr>
          <w:rFonts w:ascii="Arial Narrow" w:hAnsi="Arial Narrow"/>
          <w:sz w:val="22"/>
          <w:szCs w:val="22"/>
        </w:rPr>
        <w:t xml:space="preserve">A continuación, </w:t>
      </w:r>
      <w:r w:rsidRPr="00544306">
        <w:rPr>
          <w:rFonts w:ascii="Arial Narrow" w:hAnsi="Arial Narrow"/>
          <w:sz w:val="22"/>
          <w:szCs w:val="22"/>
        </w:rPr>
        <w:t>se detallan los pagos más representativos realizados</w:t>
      </w:r>
      <w:r w:rsidR="00DE424D">
        <w:rPr>
          <w:rFonts w:ascii="Arial Narrow" w:hAnsi="Arial Narrow"/>
          <w:sz w:val="22"/>
          <w:szCs w:val="22"/>
        </w:rPr>
        <w:t>,</w:t>
      </w:r>
      <w:r w:rsidRPr="00544306">
        <w:rPr>
          <w:rFonts w:ascii="Arial Narrow" w:hAnsi="Arial Narrow"/>
          <w:sz w:val="22"/>
          <w:szCs w:val="22"/>
        </w:rPr>
        <w:t xml:space="preserve"> </w:t>
      </w:r>
      <w:r w:rsidR="00544306" w:rsidRPr="00544306">
        <w:rPr>
          <w:rFonts w:ascii="Arial Narrow" w:hAnsi="Arial Narrow"/>
          <w:sz w:val="22"/>
          <w:szCs w:val="22"/>
        </w:rPr>
        <w:t xml:space="preserve">en el mes de </w:t>
      </w:r>
      <w:r w:rsidR="002F1F9E">
        <w:rPr>
          <w:rFonts w:ascii="Arial Narrow" w:hAnsi="Arial Narrow"/>
          <w:sz w:val="22"/>
          <w:szCs w:val="22"/>
        </w:rPr>
        <w:t>octu</w:t>
      </w:r>
      <w:r w:rsidR="004A4E39">
        <w:rPr>
          <w:rFonts w:ascii="Arial Narrow" w:hAnsi="Arial Narrow"/>
          <w:sz w:val="22"/>
          <w:szCs w:val="22"/>
        </w:rPr>
        <w:t>bre</w:t>
      </w:r>
      <w:r w:rsidR="00DE424D">
        <w:rPr>
          <w:rFonts w:ascii="Arial Narrow" w:hAnsi="Arial Narrow"/>
          <w:sz w:val="22"/>
          <w:szCs w:val="22"/>
        </w:rPr>
        <w:t>,</w:t>
      </w:r>
      <w:r w:rsidR="00544306" w:rsidRPr="00544306">
        <w:rPr>
          <w:rFonts w:ascii="Arial Narrow" w:hAnsi="Arial Narrow"/>
          <w:sz w:val="22"/>
          <w:szCs w:val="22"/>
        </w:rPr>
        <w:t xml:space="preserve"> </w:t>
      </w:r>
      <w:r w:rsidRPr="00544306">
        <w:rPr>
          <w:rFonts w:ascii="Arial Narrow" w:hAnsi="Arial Narrow"/>
          <w:sz w:val="22"/>
          <w:szCs w:val="22"/>
        </w:rPr>
        <w:t>por la CUN:</w:t>
      </w:r>
    </w:p>
    <w:p w14:paraId="4033B8EA" w14:textId="77777777" w:rsidR="00767981" w:rsidRPr="0067606B" w:rsidRDefault="00767981" w:rsidP="00767981">
      <w:pPr>
        <w:jc w:val="both"/>
        <w:rPr>
          <w:rFonts w:ascii="Arial Narrow" w:hAnsi="Arial Narrow"/>
          <w:sz w:val="16"/>
          <w:szCs w:val="16"/>
        </w:rPr>
      </w:pPr>
    </w:p>
    <w:p w14:paraId="513D949C" w14:textId="427B0900" w:rsidR="00BE4604" w:rsidRDefault="00BE4604" w:rsidP="00C834BA">
      <w:pPr>
        <w:ind w:left="1134"/>
        <w:jc w:val="center"/>
        <w:rPr>
          <w:rFonts w:ascii="Arial Narrow" w:hAnsi="Arial Narrow"/>
          <w:sz w:val="22"/>
          <w:szCs w:val="22"/>
        </w:rPr>
      </w:pPr>
    </w:p>
    <w:p w14:paraId="4ACB5493" w14:textId="402144C6" w:rsidR="00BE4604" w:rsidRDefault="007E4DA3" w:rsidP="00BE4604">
      <w:pPr>
        <w:ind w:firstLine="284"/>
        <w:rPr>
          <w:rFonts w:ascii="Arial Narrow" w:hAnsi="Arial Narrow"/>
          <w:sz w:val="22"/>
          <w:szCs w:val="22"/>
        </w:rPr>
      </w:pPr>
      <w:r>
        <w:rPr>
          <w:rFonts w:ascii="Arial Narrow" w:hAnsi="Arial Narrow"/>
          <w:sz w:val="22"/>
          <w:szCs w:val="22"/>
        </w:rPr>
        <w:t xml:space="preserve">  </w:t>
      </w:r>
      <w:r w:rsidR="00BE4604" w:rsidRPr="00BE4604">
        <w:rPr>
          <w:noProof/>
        </w:rPr>
        <w:drawing>
          <wp:inline distT="0" distB="0" distL="0" distR="0" wp14:anchorId="0FFCF7A9" wp14:editId="61498AD1">
            <wp:extent cx="4999643" cy="4721886"/>
            <wp:effectExtent l="19050" t="19050" r="10795" b="215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9559" cy="4731251"/>
                    </a:xfrm>
                    <a:prstGeom prst="rect">
                      <a:avLst/>
                    </a:prstGeom>
                    <a:noFill/>
                    <a:ln w="19050" cmpd="thinThick">
                      <a:solidFill>
                        <a:schemeClr val="tx1"/>
                      </a:solidFill>
                    </a:ln>
                  </pic:spPr>
                </pic:pic>
              </a:graphicData>
            </a:graphic>
          </wp:inline>
        </w:drawing>
      </w:r>
    </w:p>
    <w:p w14:paraId="29716EEF" w14:textId="77777777" w:rsidR="00BE4604" w:rsidRDefault="00BE4604" w:rsidP="00C834BA">
      <w:pPr>
        <w:ind w:left="1134"/>
        <w:jc w:val="center"/>
        <w:rPr>
          <w:rFonts w:ascii="Arial Narrow" w:hAnsi="Arial Narrow"/>
          <w:sz w:val="22"/>
          <w:szCs w:val="22"/>
        </w:rPr>
      </w:pPr>
    </w:p>
    <w:p w14:paraId="0157968E" w14:textId="22D6B468" w:rsidR="00112759" w:rsidRDefault="00B42358" w:rsidP="00112759">
      <w:pPr>
        <w:rPr>
          <w:rFonts w:ascii="Arial Narrow" w:hAnsi="Arial Narrow"/>
          <w:sz w:val="22"/>
          <w:szCs w:val="22"/>
        </w:rPr>
      </w:pPr>
      <w:r>
        <w:rPr>
          <w:rFonts w:ascii="Arial Narrow" w:hAnsi="Arial Narrow"/>
          <w:sz w:val="22"/>
          <w:szCs w:val="22"/>
        </w:rPr>
        <w:t xml:space="preserve">   </w:t>
      </w:r>
    </w:p>
    <w:p w14:paraId="21D3CBC1" w14:textId="77777777" w:rsidR="00B65EF5" w:rsidRDefault="00B65EF5" w:rsidP="00112759">
      <w:pPr>
        <w:rPr>
          <w:rFonts w:ascii="Arial Narrow" w:hAnsi="Arial Narrow"/>
          <w:sz w:val="22"/>
          <w:szCs w:val="22"/>
        </w:rPr>
      </w:pPr>
    </w:p>
    <w:p w14:paraId="4AB4C822" w14:textId="78376CD8" w:rsidR="0035523E" w:rsidRPr="0062163A" w:rsidRDefault="0035523E" w:rsidP="00112759">
      <w:pPr>
        <w:rPr>
          <w:rFonts w:ascii="Arial Narrow" w:hAnsi="Arial Narrow" w:cs="Gisha"/>
          <w:b/>
          <w:bCs/>
          <w:sz w:val="22"/>
          <w:szCs w:val="22"/>
        </w:rPr>
      </w:pPr>
      <w:r w:rsidRPr="0062163A">
        <w:rPr>
          <w:rFonts w:ascii="Arial Narrow" w:hAnsi="Arial Narrow" w:cs="Gisha"/>
          <w:b/>
          <w:bCs/>
          <w:sz w:val="22"/>
          <w:szCs w:val="22"/>
        </w:rPr>
        <w:lastRenderedPageBreak/>
        <w:t>NOTA 2.  PASIVOS</w:t>
      </w:r>
    </w:p>
    <w:p w14:paraId="146E9506" w14:textId="77777777" w:rsidR="00B71A42" w:rsidRDefault="00B71A42" w:rsidP="00762DF6">
      <w:pPr>
        <w:jc w:val="both"/>
        <w:rPr>
          <w:rFonts w:ascii="Arial Narrow" w:hAnsi="Arial Narrow" w:cs="Gisha"/>
          <w:b/>
          <w:bCs/>
          <w:sz w:val="20"/>
          <w:szCs w:val="20"/>
        </w:rPr>
      </w:pPr>
    </w:p>
    <w:p w14:paraId="7157C465" w14:textId="3173891D"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F92D81">
        <w:rPr>
          <w:rFonts w:ascii="Arial Narrow" w:hAnsi="Arial Narrow" w:cs="Gisha"/>
          <w:b/>
          <w:bCs/>
          <w:sz w:val="22"/>
          <w:szCs w:val="22"/>
        </w:rPr>
        <w:t>OCTU</w:t>
      </w:r>
      <w:r w:rsidR="004A4E39">
        <w:rPr>
          <w:rFonts w:ascii="Arial Narrow" w:hAnsi="Arial Narrow" w:cs="Gisha"/>
          <w:b/>
          <w:bCs/>
          <w:sz w:val="22"/>
          <w:szCs w:val="22"/>
        </w:rPr>
        <w:t>BRE</w:t>
      </w:r>
      <w:r w:rsidRPr="006807EE">
        <w:rPr>
          <w:rFonts w:ascii="Arial Narrow" w:hAnsi="Arial Narrow" w:cs="Gisha"/>
          <w:b/>
          <w:bCs/>
          <w:sz w:val="22"/>
          <w:szCs w:val="22"/>
        </w:rPr>
        <w:t xml:space="preserve"> DE 2019 - </w:t>
      </w:r>
      <w:r w:rsidR="00F92D81">
        <w:rPr>
          <w:rFonts w:ascii="Arial Narrow" w:hAnsi="Arial Narrow" w:cs="Gisha"/>
          <w:b/>
          <w:bCs/>
          <w:sz w:val="22"/>
          <w:szCs w:val="22"/>
        </w:rPr>
        <w:t>OCTU</w:t>
      </w:r>
      <w:r w:rsidR="004A4E39">
        <w:rPr>
          <w:rFonts w:ascii="Arial Narrow" w:hAnsi="Arial Narrow" w:cs="Gisha"/>
          <w:b/>
          <w:bCs/>
          <w:sz w:val="22"/>
          <w:szCs w:val="22"/>
        </w:rPr>
        <w:t>BRE</w:t>
      </w:r>
      <w:r w:rsidRPr="006807EE">
        <w:rPr>
          <w:rFonts w:ascii="Arial Narrow" w:hAnsi="Arial Narrow" w:cs="Gisha"/>
          <w:b/>
          <w:bCs/>
          <w:sz w:val="22"/>
          <w:szCs w:val="22"/>
        </w:rPr>
        <w:t xml:space="preserve"> DE 2018</w:t>
      </w:r>
    </w:p>
    <w:p w14:paraId="4F163FE4" w14:textId="4F8092FB" w:rsidR="00955EAD" w:rsidRDefault="00955EAD" w:rsidP="00B71A42">
      <w:pPr>
        <w:jc w:val="center"/>
        <w:rPr>
          <w:rFonts w:ascii="Arial Narrow" w:hAnsi="Arial Narrow" w:cs="Gisha"/>
          <w:b/>
          <w:bCs/>
          <w:sz w:val="22"/>
          <w:szCs w:val="22"/>
        </w:rPr>
      </w:pPr>
    </w:p>
    <w:p w14:paraId="12937569" w14:textId="58868E18" w:rsidR="00AD2CAE" w:rsidRDefault="00AD2CAE" w:rsidP="00B71A42">
      <w:pPr>
        <w:jc w:val="center"/>
        <w:rPr>
          <w:rFonts w:ascii="Arial Narrow" w:hAnsi="Arial Narrow" w:cs="Gisha"/>
          <w:b/>
          <w:bCs/>
          <w:sz w:val="22"/>
          <w:szCs w:val="22"/>
        </w:rPr>
      </w:pPr>
      <w:r w:rsidRPr="00AD2CAE">
        <w:rPr>
          <w:noProof/>
        </w:rPr>
        <w:drawing>
          <wp:inline distT="0" distB="0" distL="0" distR="0" wp14:anchorId="17C17C3C" wp14:editId="32798E13">
            <wp:extent cx="5163820" cy="2179929"/>
            <wp:effectExtent l="19050" t="19050" r="17780" b="1143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5978" cy="2193505"/>
                    </a:xfrm>
                    <a:prstGeom prst="rect">
                      <a:avLst/>
                    </a:prstGeom>
                    <a:noFill/>
                    <a:ln w="19050" cmpd="thinThick">
                      <a:solidFill>
                        <a:schemeClr val="tx1"/>
                      </a:solidFill>
                    </a:ln>
                  </pic:spPr>
                </pic:pic>
              </a:graphicData>
            </a:graphic>
          </wp:inline>
        </w:drawing>
      </w:r>
    </w:p>
    <w:p w14:paraId="3D061CDD" w14:textId="77777777" w:rsidR="00AD2CAE" w:rsidRDefault="00AD2CAE" w:rsidP="00B71A42">
      <w:pPr>
        <w:jc w:val="center"/>
        <w:rPr>
          <w:rFonts w:ascii="Arial Narrow" w:hAnsi="Arial Narrow" w:cs="Gisha"/>
          <w:b/>
          <w:bCs/>
          <w:sz w:val="22"/>
          <w:szCs w:val="22"/>
        </w:rPr>
      </w:pPr>
    </w:p>
    <w:p w14:paraId="3BBAA7D3" w14:textId="4AF5552C" w:rsidR="00C21E64" w:rsidRDefault="00D1080F" w:rsidP="00AD2CAE">
      <w:pPr>
        <w:jc w:val="both"/>
        <w:rPr>
          <w:rFonts w:ascii="Arial Narrow" w:hAnsi="Arial Narrow" w:cs="Arial"/>
          <w:sz w:val="22"/>
          <w:szCs w:val="22"/>
        </w:rPr>
      </w:pPr>
      <w:r>
        <w:t xml:space="preserve"> </w:t>
      </w:r>
      <w:r w:rsidR="00CF3505">
        <w:rPr>
          <w:rFonts w:ascii="Arial Narrow" w:hAnsi="Arial Narrow" w:cs="Arial"/>
          <w:sz w:val="22"/>
          <w:szCs w:val="22"/>
        </w:rPr>
        <w:t>Los pasivos en el mes de</w:t>
      </w:r>
      <w:r w:rsidR="00AD2CAE">
        <w:rPr>
          <w:rFonts w:ascii="Arial Narrow" w:hAnsi="Arial Narrow" w:cs="Arial"/>
          <w:sz w:val="22"/>
          <w:szCs w:val="22"/>
        </w:rPr>
        <w:t xml:space="preserve"> octu</w:t>
      </w:r>
      <w:r>
        <w:rPr>
          <w:rFonts w:ascii="Arial Narrow" w:hAnsi="Arial Narrow" w:cs="Arial"/>
          <w:sz w:val="22"/>
          <w:szCs w:val="22"/>
        </w:rPr>
        <w:t>bre</w:t>
      </w:r>
      <w:r w:rsidR="00C533AE">
        <w:rPr>
          <w:rFonts w:ascii="Arial Narrow" w:hAnsi="Arial Narrow" w:cs="Arial"/>
          <w:sz w:val="22"/>
          <w:szCs w:val="22"/>
        </w:rPr>
        <w:t xml:space="preserve"> </w:t>
      </w:r>
      <w:r w:rsidR="00CF3505">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Pr>
          <w:rFonts w:ascii="Arial Narrow" w:hAnsi="Arial Narrow" w:cs="Arial"/>
          <w:sz w:val="22"/>
          <w:szCs w:val="22"/>
        </w:rPr>
        <w:t>5</w:t>
      </w:r>
      <w:r w:rsidR="0031045D">
        <w:rPr>
          <w:rFonts w:ascii="Arial Narrow" w:hAnsi="Arial Narrow" w:cs="Arial"/>
          <w:sz w:val="22"/>
          <w:szCs w:val="22"/>
        </w:rPr>
        <w:t>,</w:t>
      </w:r>
      <w:r w:rsidR="00352B06">
        <w:rPr>
          <w:rFonts w:ascii="Arial Narrow" w:hAnsi="Arial Narrow" w:cs="Arial"/>
          <w:sz w:val="22"/>
          <w:szCs w:val="22"/>
        </w:rPr>
        <w:t>2</w:t>
      </w:r>
      <w:r>
        <w:rPr>
          <w:rFonts w:ascii="Arial Narrow" w:hAnsi="Arial Narrow" w:cs="Arial"/>
          <w:sz w:val="22"/>
          <w:szCs w:val="22"/>
        </w:rPr>
        <w:t>5</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0C550D">
        <w:rPr>
          <w:rFonts w:ascii="Arial Narrow" w:hAnsi="Arial Narrow" w:cs="Arial"/>
          <w:sz w:val="22"/>
          <w:szCs w:val="22"/>
        </w:rPr>
        <w:t>1.</w:t>
      </w:r>
      <w:r>
        <w:rPr>
          <w:rFonts w:ascii="Arial Narrow" w:hAnsi="Arial Narrow" w:cs="Arial"/>
          <w:sz w:val="22"/>
          <w:szCs w:val="22"/>
        </w:rPr>
        <w:t>26</w:t>
      </w:r>
      <w:r w:rsidR="00AD2CAE">
        <w:rPr>
          <w:rFonts w:ascii="Arial Narrow" w:hAnsi="Arial Narrow" w:cs="Arial"/>
          <w:sz w:val="22"/>
          <w:szCs w:val="22"/>
        </w:rPr>
        <w:t>8</w:t>
      </w:r>
      <w:r w:rsidR="000C550D">
        <w:rPr>
          <w:rFonts w:ascii="Arial Narrow" w:hAnsi="Arial Narrow" w:cs="Arial"/>
          <w:sz w:val="22"/>
          <w:szCs w:val="22"/>
        </w:rPr>
        <w:t>.</w:t>
      </w:r>
      <w:r w:rsidR="00AD2CAE">
        <w:rPr>
          <w:rFonts w:ascii="Arial Narrow" w:hAnsi="Arial Narrow" w:cs="Arial"/>
          <w:sz w:val="22"/>
          <w:szCs w:val="22"/>
        </w:rPr>
        <w:t>406</w:t>
      </w:r>
      <w:r w:rsidR="000C550D">
        <w:rPr>
          <w:rFonts w:ascii="Arial Narrow" w:hAnsi="Arial Narrow" w:cs="Arial"/>
          <w:sz w:val="22"/>
          <w:szCs w:val="22"/>
        </w:rPr>
        <w:t>.</w:t>
      </w:r>
      <w:r w:rsidR="00AD2CAE">
        <w:rPr>
          <w:rFonts w:ascii="Arial Narrow" w:hAnsi="Arial Narrow" w:cs="Arial"/>
          <w:sz w:val="22"/>
          <w:szCs w:val="22"/>
        </w:rPr>
        <w:t>65</w:t>
      </w:r>
      <w:r>
        <w:rPr>
          <w:rFonts w:ascii="Arial Narrow" w:hAnsi="Arial Narrow" w:cs="Arial"/>
          <w:sz w:val="22"/>
          <w:szCs w:val="22"/>
        </w:rPr>
        <w:t>2</w:t>
      </w:r>
      <w:r w:rsidR="00456C6B">
        <w:rPr>
          <w:rFonts w:ascii="Arial Narrow" w:hAnsi="Arial Narrow" w:cs="Arial"/>
          <w:sz w:val="22"/>
          <w:szCs w:val="22"/>
        </w:rPr>
        <w:t xml:space="preserve"> miles </w:t>
      </w:r>
      <w:r w:rsidR="00CF3505">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AD2CAE">
        <w:rPr>
          <w:rFonts w:ascii="Arial Narrow" w:hAnsi="Arial Narrow" w:cs="Arial"/>
          <w:sz w:val="22"/>
          <w:szCs w:val="22"/>
        </w:rPr>
        <w:t>octu</w:t>
      </w:r>
      <w:r>
        <w:rPr>
          <w:rFonts w:ascii="Arial Narrow" w:hAnsi="Arial Narrow" w:cs="Arial"/>
          <w:sz w:val="22"/>
          <w:szCs w:val="22"/>
        </w:rPr>
        <w:t>bre</w:t>
      </w:r>
      <w:r w:rsidR="00C533AE">
        <w:rPr>
          <w:rFonts w:ascii="Arial Narrow" w:hAnsi="Arial Narrow" w:cs="Arial"/>
          <w:sz w:val="22"/>
          <w:szCs w:val="22"/>
        </w:rPr>
        <w:t xml:space="preserve"> </w:t>
      </w:r>
      <w:r w:rsidR="006C25BF">
        <w:rPr>
          <w:rFonts w:ascii="Arial Narrow" w:hAnsi="Arial Narrow" w:cs="Arial"/>
          <w:sz w:val="22"/>
          <w:szCs w:val="22"/>
        </w:rPr>
        <w:t>de 2018</w:t>
      </w:r>
      <w:r>
        <w:rPr>
          <w:rFonts w:ascii="Arial Narrow" w:hAnsi="Arial Narrow" w:cs="Arial"/>
          <w:sz w:val="22"/>
          <w:szCs w:val="22"/>
        </w:rPr>
        <w:t>.  E</w:t>
      </w:r>
      <w:r w:rsidR="00CF3505">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 la cuenta Otros pasivos por valor de $1.3</w:t>
      </w:r>
      <w:r>
        <w:rPr>
          <w:rFonts w:ascii="Arial Narrow" w:hAnsi="Arial Narrow" w:cs="Arial"/>
          <w:sz w:val="22"/>
          <w:szCs w:val="22"/>
        </w:rPr>
        <w:t>28</w:t>
      </w:r>
      <w:r w:rsidR="000C550D">
        <w:rPr>
          <w:rFonts w:ascii="Arial Narrow" w:hAnsi="Arial Narrow" w:cs="Arial"/>
          <w:sz w:val="22"/>
          <w:szCs w:val="22"/>
        </w:rPr>
        <w:t>.</w:t>
      </w:r>
      <w:r>
        <w:rPr>
          <w:rFonts w:ascii="Arial Narrow" w:hAnsi="Arial Narrow" w:cs="Arial"/>
          <w:sz w:val="22"/>
          <w:szCs w:val="22"/>
        </w:rPr>
        <w:t>315</w:t>
      </w:r>
      <w:r w:rsidR="000C550D">
        <w:rPr>
          <w:rFonts w:ascii="Arial Narrow" w:hAnsi="Arial Narrow" w:cs="Arial"/>
          <w:sz w:val="22"/>
          <w:szCs w:val="22"/>
        </w:rPr>
        <w:t>.</w:t>
      </w:r>
      <w:r>
        <w:rPr>
          <w:rFonts w:ascii="Arial Narrow" w:hAnsi="Arial Narrow" w:cs="Arial"/>
          <w:sz w:val="22"/>
          <w:szCs w:val="22"/>
        </w:rPr>
        <w:t>292</w:t>
      </w:r>
      <w:r w:rsidR="000C550D">
        <w:rPr>
          <w:rFonts w:ascii="Arial Narrow" w:hAnsi="Arial Narrow" w:cs="Arial"/>
          <w:sz w:val="22"/>
          <w:szCs w:val="22"/>
        </w:rPr>
        <w:t xml:space="preserve"> miles.</w:t>
      </w:r>
    </w:p>
    <w:p w14:paraId="02C51C74" w14:textId="77777777" w:rsidR="00FD5436" w:rsidRDefault="00FD5436" w:rsidP="00C21E64">
      <w:pPr>
        <w:jc w:val="both"/>
        <w:rPr>
          <w:rFonts w:ascii="Arial Narrow" w:hAnsi="Arial Narrow" w:cs="Arial"/>
          <w:sz w:val="16"/>
          <w:szCs w:val="16"/>
        </w:rPr>
      </w:pPr>
    </w:p>
    <w:p w14:paraId="00F88F16" w14:textId="7A27CA69" w:rsidR="00D7755C" w:rsidRPr="00F0240C"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de</w:t>
      </w:r>
      <w:r w:rsidR="0031045D" w:rsidRPr="00D7755C">
        <w:rPr>
          <w:rFonts w:ascii="Arial Narrow" w:hAnsi="Arial Narrow" w:cs="Arial"/>
          <w:sz w:val="22"/>
          <w:szCs w:val="22"/>
        </w:rPr>
        <w:t xml:space="preserve"> $1</w:t>
      </w:r>
      <w:r w:rsidR="00785E07" w:rsidRPr="00D7755C">
        <w:rPr>
          <w:rFonts w:ascii="Arial Narrow" w:hAnsi="Arial Narrow" w:cs="Arial"/>
          <w:sz w:val="22"/>
          <w:szCs w:val="22"/>
        </w:rPr>
        <w:t>.</w:t>
      </w:r>
      <w:r w:rsidR="00366E43">
        <w:rPr>
          <w:rFonts w:ascii="Arial Narrow" w:hAnsi="Arial Narrow" w:cs="Arial"/>
          <w:sz w:val="22"/>
          <w:szCs w:val="22"/>
        </w:rPr>
        <w:t>328</w:t>
      </w:r>
      <w:r w:rsidR="00785E07" w:rsidRPr="00D7755C">
        <w:rPr>
          <w:rFonts w:ascii="Arial Narrow" w:hAnsi="Arial Narrow" w:cs="Arial"/>
          <w:sz w:val="22"/>
          <w:szCs w:val="22"/>
        </w:rPr>
        <w:t>.</w:t>
      </w:r>
      <w:r w:rsidR="00366E43">
        <w:rPr>
          <w:rFonts w:ascii="Arial Narrow" w:hAnsi="Arial Narrow" w:cs="Arial"/>
          <w:sz w:val="22"/>
          <w:szCs w:val="22"/>
        </w:rPr>
        <w:t>315</w:t>
      </w:r>
      <w:r w:rsidR="00785E07" w:rsidRPr="00D7755C">
        <w:rPr>
          <w:rFonts w:ascii="Arial Narrow" w:hAnsi="Arial Narrow" w:cs="Arial"/>
          <w:sz w:val="22"/>
          <w:szCs w:val="22"/>
        </w:rPr>
        <w:t>.</w:t>
      </w:r>
      <w:r w:rsidR="00366E43">
        <w:rPr>
          <w:rFonts w:ascii="Arial Narrow" w:hAnsi="Arial Narrow" w:cs="Arial"/>
          <w:sz w:val="22"/>
          <w:szCs w:val="22"/>
        </w:rPr>
        <w:t>292</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grupo </w:t>
      </w:r>
      <w:r w:rsidR="00F56FDF">
        <w:rPr>
          <w:rFonts w:ascii="Arial Narrow" w:hAnsi="Arial Narrow"/>
          <w:sz w:val="22"/>
          <w:szCs w:val="22"/>
          <w:lang w:eastAsia="es-CO"/>
        </w:rPr>
        <w:t>O</w:t>
      </w:r>
      <w:r>
        <w:rPr>
          <w:rFonts w:ascii="Arial Narrow" w:hAnsi="Arial Narrow"/>
          <w:sz w:val="22"/>
          <w:szCs w:val="22"/>
          <w:lang w:eastAsia="es-CO"/>
        </w:rPr>
        <w:t>tros pasivos</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por el</w:t>
      </w:r>
      <w:r w:rsidR="00EA4A14">
        <w:rPr>
          <w:rFonts w:ascii="Arial Narrow" w:hAnsi="Arial Narrow"/>
          <w:sz w:val="22"/>
          <w:szCs w:val="22"/>
          <w:lang w:eastAsia="es-CO"/>
        </w:rPr>
        <w:t xml:space="preserve"> incremento en l</w:t>
      </w:r>
      <w:r w:rsidRPr="00F0240C">
        <w:rPr>
          <w:rFonts w:ascii="Arial Narrow" w:hAnsi="Arial Narrow"/>
          <w:sz w:val="22"/>
          <w:szCs w:val="22"/>
          <w:lang w:eastAsia="es-CO"/>
        </w:rPr>
        <w:t xml:space="preserve">a Cuenta Otros pasivos diferidos, subcuenta </w:t>
      </w:r>
      <w:r w:rsidR="00456C6B" w:rsidRPr="00F0240C">
        <w:rPr>
          <w:rFonts w:ascii="Arial Narrow" w:hAnsi="Arial Narrow"/>
          <w:sz w:val="22"/>
          <w:szCs w:val="22"/>
          <w:lang w:eastAsia="es-CO"/>
        </w:rPr>
        <w:t>Ingreso diferido por concesiones</w:t>
      </w:r>
      <w:r w:rsidR="00EA4A14">
        <w:rPr>
          <w:rFonts w:ascii="Arial Narrow" w:hAnsi="Arial Narrow"/>
          <w:sz w:val="22"/>
          <w:szCs w:val="22"/>
          <w:lang w:eastAsia="es-CO"/>
        </w:rPr>
        <w:t xml:space="preserve"> – concedente,</w:t>
      </w:r>
      <w:r w:rsidR="006C25BF" w:rsidRPr="00F0240C">
        <w:rPr>
          <w:rFonts w:ascii="Arial Narrow" w:hAnsi="Arial Narrow"/>
          <w:sz w:val="22"/>
          <w:szCs w:val="22"/>
          <w:lang w:eastAsia="es-CO"/>
        </w:rPr>
        <w:t xml:space="preserve"> </w:t>
      </w:r>
      <w:r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técnica de estimación utilizada en el modelo financiero para propósitos contables para reconocer el activo y el pasivo asociado, a los proyectos carreteros, a una fecha determinada, dependiendo del tipo de pasivo. La información de la determinación de los conceptos de </w:t>
      </w:r>
      <w:proofErr w:type="spellStart"/>
      <w:r w:rsidR="00836FF7" w:rsidRPr="00F0240C">
        <w:rPr>
          <w:rFonts w:ascii="Arial Narrow" w:hAnsi="Arial Narrow"/>
          <w:sz w:val="22"/>
          <w:szCs w:val="22"/>
          <w:lang w:eastAsia="es-CO"/>
        </w:rPr>
        <w:t>Capex</w:t>
      </w:r>
      <w:proofErr w:type="spellEnd"/>
      <w:r w:rsidR="00836FF7" w:rsidRPr="00F0240C">
        <w:rPr>
          <w:rFonts w:ascii="Arial Narrow" w:hAnsi="Arial Narrow"/>
          <w:sz w:val="22"/>
          <w:szCs w:val="22"/>
          <w:lang w:eastAsia="es-CO"/>
        </w:rPr>
        <w:t xml:space="preserve">, </w:t>
      </w:r>
      <w:proofErr w:type="spellStart"/>
      <w:r w:rsidR="00836FF7" w:rsidRPr="00F0240C">
        <w:rPr>
          <w:rFonts w:ascii="Arial Narrow" w:hAnsi="Arial Narrow"/>
          <w:sz w:val="22"/>
          <w:szCs w:val="22"/>
          <w:lang w:eastAsia="es-CO"/>
        </w:rPr>
        <w:t>Opex</w:t>
      </w:r>
      <w:proofErr w:type="spellEnd"/>
      <w:r w:rsidR="00836FF7" w:rsidRPr="00F0240C">
        <w:rPr>
          <w:rFonts w:ascii="Arial Narrow" w:hAnsi="Arial Narrow"/>
          <w:sz w:val="22"/>
          <w:szCs w:val="22"/>
          <w:lang w:eastAsia="es-CO"/>
        </w:rPr>
        <w:t>, ingresos, etc. fue suministrada por las áreas técnicas y financieras de cada proyecto de concesión.</w:t>
      </w:r>
      <w:r w:rsidR="005E561B">
        <w:rPr>
          <w:rFonts w:ascii="Arial Narrow" w:hAnsi="Arial Narrow"/>
          <w:sz w:val="22"/>
          <w:szCs w:val="22"/>
          <w:lang w:eastAsia="es-CO"/>
        </w:rPr>
        <w:t xml:space="preserve"> </w:t>
      </w:r>
      <w:r w:rsidR="00836FF7" w:rsidRPr="00F0240C">
        <w:rPr>
          <w:rFonts w:ascii="Arial Narrow" w:hAnsi="Arial Narrow"/>
          <w:sz w:val="22"/>
          <w:szCs w:val="22"/>
          <w:lang w:eastAsia="es-CO"/>
        </w:rPr>
        <w:t xml:space="preserve">Otra situación que modifica esta </w:t>
      </w:r>
      <w:r w:rsidR="00E07983" w:rsidRPr="00F0240C">
        <w:rPr>
          <w:rFonts w:ascii="Arial Narrow" w:hAnsi="Arial Narrow"/>
          <w:sz w:val="22"/>
          <w:szCs w:val="22"/>
          <w:lang w:eastAsia="es-CO"/>
        </w:rPr>
        <w:t>cuenta es</w:t>
      </w:r>
      <w:r w:rsidR="00836FF7" w:rsidRPr="00F0240C">
        <w:rPr>
          <w:rFonts w:ascii="Arial Narrow" w:hAnsi="Arial Narrow"/>
          <w:sz w:val="22"/>
          <w:szCs w:val="22"/>
          <w:lang w:eastAsia="es-CO"/>
        </w:rPr>
        <w:t xml:space="preserve"> </w:t>
      </w:r>
      <w:r w:rsidRPr="00F0240C">
        <w:rPr>
          <w:rFonts w:ascii="Arial Narrow" w:hAnsi="Arial Narrow"/>
          <w:sz w:val="22"/>
          <w:szCs w:val="22"/>
          <w:lang w:eastAsia="es-CO"/>
        </w:rPr>
        <w:t xml:space="preserve">el reconocimiento de la actualización efectuada a los proyectos de concesión del modo portuario de acuerdo con la información suministrada </w:t>
      </w:r>
      <w:r w:rsidR="00B80152">
        <w:rPr>
          <w:rFonts w:ascii="Arial Narrow" w:hAnsi="Arial Narrow"/>
          <w:sz w:val="22"/>
          <w:szCs w:val="22"/>
          <w:lang w:eastAsia="es-CO"/>
        </w:rPr>
        <w:t>en el formato</w:t>
      </w:r>
      <w:r w:rsidR="00164330">
        <w:rPr>
          <w:rFonts w:ascii="Arial Narrow" w:hAnsi="Arial Narrow"/>
          <w:sz w:val="22"/>
          <w:szCs w:val="22"/>
          <w:lang w:eastAsia="es-CO"/>
        </w:rPr>
        <w:t xml:space="preserve"> para tal fin</w:t>
      </w:r>
      <w:r w:rsidR="00B80152">
        <w:rPr>
          <w:rFonts w:ascii="Arial Narrow" w:hAnsi="Arial Narrow"/>
          <w:sz w:val="22"/>
          <w:szCs w:val="22"/>
          <w:lang w:eastAsia="es-CO"/>
        </w:rPr>
        <w:t xml:space="preserve">, </w:t>
      </w:r>
      <w:r w:rsidR="008C65D0" w:rsidRPr="00F0240C">
        <w:rPr>
          <w:rFonts w:ascii="Arial Narrow" w:hAnsi="Arial Narrow"/>
          <w:sz w:val="22"/>
          <w:szCs w:val="22"/>
          <w:lang w:eastAsia="es-CO"/>
        </w:rPr>
        <w:t>con</w:t>
      </w:r>
      <w:r w:rsidRPr="00F0240C">
        <w:rPr>
          <w:rFonts w:ascii="Arial Narrow" w:hAnsi="Arial Narrow"/>
          <w:sz w:val="22"/>
          <w:szCs w:val="22"/>
          <w:lang w:eastAsia="es-CO"/>
        </w:rPr>
        <w:t xml:space="preserve"> fecha de corte 30 de junio de 2019.</w:t>
      </w:r>
    </w:p>
    <w:p w14:paraId="5A960101" w14:textId="77777777" w:rsidR="00804C7A" w:rsidRPr="006D746C" w:rsidRDefault="00804C7A" w:rsidP="00D7755C">
      <w:pPr>
        <w:jc w:val="both"/>
        <w:rPr>
          <w:rFonts w:ascii="Arial Narrow" w:hAnsi="Arial Narrow"/>
          <w:sz w:val="16"/>
          <w:szCs w:val="16"/>
          <w:lang w:eastAsia="es-CO"/>
        </w:rPr>
      </w:pPr>
    </w:p>
    <w:p w14:paraId="47B15E2D" w14:textId="77777777" w:rsidR="00804348" w:rsidRDefault="00804348" w:rsidP="00366E43">
      <w:pPr>
        <w:jc w:val="both"/>
        <w:rPr>
          <w:rFonts w:ascii="Arial Narrow" w:hAnsi="Arial Narrow"/>
          <w:sz w:val="22"/>
          <w:szCs w:val="22"/>
          <w:lang w:eastAsia="es-CO"/>
        </w:rPr>
      </w:pPr>
      <w:r w:rsidRPr="00804348">
        <w:rPr>
          <w:rFonts w:ascii="Arial Narrow" w:hAnsi="Arial Narrow"/>
          <w:sz w:val="22"/>
          <w:szCs w:val="22"/>
          <w:lang w:eastAsia="es-CO"/>
        </w:rPr>
        <w:t xml:space="preserve">Es importante resaltar que como parte de las actividades que adelanta la Agencia Nacional de Infraestructura en observancia al Plan de Trabajo remitido a la Contaduría General de la Nación el 1 de agosto de 2018, para dar cumplimiento al Nuevo Marco Normativo para Entidades de Gobierno – Norma de concesiones, se modificó para el </w:t>
      </w:r>
      <w:r w:rsidR="00424A82">
        <w:rPr>
          <w:rFonts w:ascii="Arial Narrow" w:hAnsi="Arial Narrow"/>
          <w:sz w:val="22"/>
          <w:szCs w:val="22"/>
          <w:lang w:eastAsia="es-CO"/>
        </w:rPr>
        <w:t xml:space="preserve">reporte de información del </w:t>
      </w:r>
      <w:r w:rsidRPr="00804348">
        <w:rPr>
          <w:rFonts w:ascii="Arial Narrow" w:hAnsi="Arial Narrow"/>
          <w:sz w:val="22"/>
          <w:szCs w:val="22"/>
          <w:lang w:eastAsia="es-CO"/>
        </w:rPr>
        <w:t>primer semestre de 2019 el formato GCSP-F011</w:t>
      </w:r>
      <w:r w:rsidR="005F4BE3" w:rsidRPr="005F4BE3">
        <w:rPr>
          <w:rFonts w:ascii="Arial Narrow" w:hAnsi="Arial Narrow"/>
          <w:sz w:val="22"/>
          <w:szCs w:val="22"/>
          <w:lang w:eastAsia="es-CO"/>
        </w:rPr>
        <w:t>“INFORME DE INVERSIÓN DE CAPITAL PRIVADO EN BIENES DE USO PÚBLICO DEL MODO PORTUARIO SEGÚN EL MARCO NORMATIVO PARA ENTIDADES DEL GOBIERNO”.</w:t>
      </w:r>
      <w:r w:rsidR="005F4BE3">
        <w:rPr>
          <w:rFonts w:ascii="Arial Narrow" w:hAnsi="Arial Narrow"/>
          <w:sz w:val="22"/>
          <w:szCs w:val="22"/>
          <w:lang w:eastAsia="es-CO"/>
        </w:rPr>
        <w:t xml:space="preserve"> </w:t>
      </w:r>
      <w:r w:rsidRPr="00804348">
        <w:rPr>
          <w:rFonts w:ascii="Arial Narrow" w:hAnsi="Arial Narrow"/>
          <w:sz w:val="22"/>
          <w:szCs w:val="22"/>
          <w:lang w:eastAsia="es-CO"/>
        </w:rPr>
        <w:t xml:space="preserve">, resultado de las mesas de trabajo efectuadas por el equipo de puertos de la Vicepresidencia de Gestión contractual </w:t>
      </w:r>
      <w:r w:rsidRPr="004D5EB8">
        <w:rPr>
          <w:rFonts w:ascii="Arial Narrow" w:hAnsi="Arial Narrow"/>
          <w:sz w:val="22"/>
          <w:szCs w:val="22"/>
          <w:lang w:eastAsia="es-CO"/>
        </w:rPr>
        <w:t>y el área contable de la Vicepresidencia Administrativa y Financiera de la Agencia.</w:t>
      </w:r>
    </w:p>
    <w:p w14:paraId="7A76CF58" w14:textId="77777777" w:rsidR="00366E43" w:rsidRDefault="00366E43" w:rsidP="00366E43">
      <w:pPr>
        <w:jc w:val="both"/>
        <w:rPr>
          <w:rFonts w:ascii="Arial Narrow" w:hAnsi="Arial Narrow"/>
          <w:sz w:val="22"/>
          <w:szCs w:val="22"/>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5B2569D0"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2E205E">
        <w:rPr>
          <w:rFonts w:ascii="Arial Narrow" w:hAnsi="Arial Narrow" w:cs="Gisha"/>
          <w:b/>
          <w:bCs/>
          <w:sz w:val="22"/>
          <w:szCs w:val="22"/>
        </w:rPr>
        <w:t>OCTUBRE</w:t>
      </w:r>
      <w:r w:rsidRPr="006807EE">
        <w:rPr>
          <w:rFonts w:ascii="Arial Narrow" w:hAnsi="Arial Narrow" w:cs="Gisha"/>
          <w:b/>
          <w:bCs/>
          <w:sz w:val="22"/>
          <w:szCs w:val="22"/>
        </w:rPr>
        <w:t xml:space="preserve"> DE 2019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146B04D4" w14:textId="1C141A90" w:rsidR="00F20F71" w:rsidRPr="001F5EAC" w:rsidRDefault="007E707F" w:rsidP="001F5EAC">
      <w:pPr>
        <w:pStyle w:val="Prrafodelista"/>
        <w:numPr>
          <w:ilvl w:val="0"/>
          <w:numId w:val="12"/>
        </w:numPr>
        <w:jc w:val="both"/>
        <w:rPr>
          <w:rFonts w:ascii="Arial Narrow" w:hAnsi="Arial Narrow"/>
          <w:sz w:val="22"/>
          <w:szCs w:val="22"/>
          <w:lang w:eastAsia="es-CO"/>
        </w:rPr>
      </w:pPr>
      <w:r w:rsidRPr="001F5EAC">
        <w:rPr>
          <w:rFonts w:ascii="Arial Narrow" w:hAnsi="Arial Narrow"/>
          <w:sz w:val="22"/>
          <w:szCs w:val="22"/>
          <w:lang w:eastAsia="es-CO"/>
        </w:rPr>
        <w:t>En el</w:t>
      </w:r>
      <w:r w:rsidR="00CD0AB3" w:rsidRPr="001F5EAC">
        <w:rPr>
          <w:rFonts w:ascii="Arial Narrow" w:hAnsi="Arial Narrow"/>
          <w:sz w:val="22"/>
          <w:szCs w:val="22"/>
          <w:lang w:eastAsia="es-CO"/>
        </w:rPr>
        <w:t xml:space="preserve"> mes de </w:t>
      </w:r>
      <w:r w:rsidR="002E205E" w:rsidRPr="001F5EAC">
        <w:rPr>
          <w:rFonts w:ascii="Arial Narrow" w:hAnsi="Arial Narrow"/>
          <w:sz w:val="22"/>
          <w:szCs w:val="22"/>
          <w:lang w:eastAsia="es-CO"/>
        </w:rPr>
        <w:t>octu</w:t>
      </w:r>
      <w:r w:rsidR="00CD0AB3" w:rsidRPr="001F5EAC">
        <w:rPr>
          <w:rFonts w:ascii="Arial Narrow" w:hAnsi="Arial Narrow"/>
          <w:sz w:val="22"/>
          <w:szCs w:val="22"/>
          <w:lang w:eastAsia="es-CO"/>
        </w:rPr>
        <w:t xml:space="preserve">bre de 2019 </w:t>
      </w:r>
      <w:r w:rsidR="002E205E" w:rsidRPr="001F5EAC">
        <w:rPr>
          <w:rFonts w:ascii="Arial Narrow" w:hAnsi="Arial Narrow"/>
          <w:sz w:val="22"/>
          <w:szCs w:val="22"/>
          <w:lang w:eastAsia="es-CO"/>
        </w:rPr>
        <w:t>se realizó un pago por valor</w:t>
      </w:r>
      <w:r w:rsidR="007C696D" w:rsidRPr="001F5EAC">
        <w:rPr>
          <w:rFonts w:ascii="Arial Narrow" w:hAnsi="Arial Narrow"/>
          <w:sz w:val="22"/>
          <w:szCs w:val="22"/>
          <w:lang w:eastAsia="es-CO"/>
        </w:rPr>
        <w:t xml:space="preserve"> </w:t>
      </w:r>
      <w:r w:rsidR="00F20F71" w:rsidRPr="001F5EAC">
        <w:rPr>
          <w:rFonts w:ascii="Arial Narrow" w:hAnsi="Arial Narrow"/>
          <w:sz w:val="22"/>
          <w:szCs w:val="22"/>
          <w:lang w:eastAsia="es-CO"/>
        </w:rPr>
        <w:t>d</w:t>
      </w:r>
      <w:r w:rsidR="002E205E" w:rsidRPr="001F5EAC">
        <w:rPr>
          <w:rFonts w:ascii="Arial Narrow" w:hAnsi="Arial Narrow"/>
          <w:sz w:val="22"/>
          <w:szCs w:val="22"/>
          <w:lang w:eastAsia="es-CO"/>
        </w:rPr>
        <w:t>e $83.783 miles</w:t>
      </w:r>
      <w:r w:rsidR="007C696D" w:rsidRPr="001F5EAC">
        <w:rPr>
          <w:rFonts w:ascii="Arial Narrow" w:hAnsi="Arial Narrow"/>
          <w:sz w:val="22"/>
          <w:szCs w:val="22"/>
          <w:lang w:eastAsia="es-CO"/>
        </w:rPr>
        <w:t xml:space="preserve"> </w:t>
      </w:r>
      <w:r w:rsidR="00F20F71" w:rsidRPr="001F5EAC">
        <w:rPr>
          <w:rFonts w:ascii="Arial Narrow" w:hAnsi="Arial Narrow"/>
          <w:sz w:val="22"/>
          <w:szCs w:val="22"/>
          <w:lang w:eastAsia="es-CO"/>
        </w:rPr>
        <w:t>por la condena impuesta a la Agencia Nacional de Infraestructura y a la Sociedad CSS Constructores S.A, mediante sentencia del 2 de marzo de 2017, proferida por el Juzgado Segundo Administrativo Oral del Circuito de Duitama, ejecutoriada el día 6 de abril de 2018, dentro del medio de control de Reparación Directa con radicado 15238333300220130038100 interpuesta por Luis Eduardo Ayala Herrera y otros.  El pago corresponde</w:t>
      </w:r>
      <w:r w:rsidR="00C33C16">
        <w:rPr>
          <w:rFonts w:ascii="Arial Narrow" w:hAnsi="Arial Narrow"/>
          <w:sz w:val="22"/>
          <w:szCs w:val="22"/>
          <w:lang w:eastAsia="es-CO"/>
        </w:rPr>
        <w:t xml:space="preserve"> </w:t>
      </w:r>
      <w:r w:rsidR="00F20F71" w:rsidRPr="001F5EAC">
        <w:rPr>
          <w:rFonts w:ascii="Arial Narrow" w:hAnsi="Arial Narrow"/>
          <w:sz w:val="22"/>
          <w:szCs w:val="22"/>
          <w:lang w:eastAsia="es-CO"/>
        </w:rPr>
        <w:lastRenderedPageBreak/>
        <w:t>a</w:t>
      </w:r>
      <w:r w:rsidR="00C33C16">
        <w:rPr>
          <w:rFonts w:ascii="Arial Narrow" w:hAnsi="Arial Narrow"/>
          <w:sz w:val="22"/>
          <w:szCs w:val="22"/>
          <w:lang w:eastAsia="es-CO"/>
        </w:rPr>
        <w:t xml:space="preserve"> la parte que le atañe a la Agencia</w:t>
      </w:r>
      <w:r w:rsidR="0088752D">
        <w:rPr>
          <w:rFonts w:ascii="Arial Narrow" w:hAnsi="Arial Narrow"/>
          <w:sz w:val="22"/>
          <w:szCs w:val="22"/>
          <w:lang w:eastAsia="es-CO"/>
        </w:rPr>
        <w:t>,</w:t>
      </w:r>
      <w:r w:rsidR="00C33C16">
        <w:rPr>
          <w:rFonts w:ascii="Arial Narrow" w:hAnsi="Arial Narrow"/>
          <w:sz w:val="22"/>
          <w:szCs w:val="22"/>
          <w:lang w:eastAsia="es-CO"/>
        </w:rPr>
        <w:t xml:space="preserve"> de</w:t>
      </w:r>
      <w:r w:rsidR="001F5EAC" w:rsidRPr="001F5EAC">
        <w:rPr>
          <w:rFonts w:ascii="Arial Narrow" w:hAnsi="Arial Narrow"/>
          <w:sz w:val="22"/>
          <w:szCs w:val="22"/>
          <w:lang w:eastAsia="es-CO"/>
        </w:rPr>
        <w:t xml:space="preserve"> los valores dec</w:t>
      </w:r>
      <w:r w:rsidR="00C33C16">
        <w:rPr>
          <w:rFonts w:ascii="Arial Narrow" w:hAnsi="Arial Narrow"/>
          <w:sz w:val="22"/>
          <w:szCs w:val="22"/>
          <w:lang w:eastAsia="es-CO"/>
        </w:rPr>
        <w:t>retados,</w:t>
      </w:r>
      <w:r w:rsidR="001F5EAC" w:rsidRPr="001F5EAC">
        <w:rPr>
          <w:rFonts w:ascii="Arial Narrow" w:hAnsi="Arial Narrow"/>
          <w:sz w:val="22"/>
          <w:szCs w:val="22"/>
          <w:lang w:eastAsia="es-CO"/>
        </w:rPr>
        <w:t xml:space="preserve"> </w:t>
      </w:r>
      <w:r w:rsidR="00BF0F9B" w:rsidRPr="001F5EAC">
        <w:rPr>
          <w:rFonts w:ascii="Arial Narrow" w:hAnsi="Arial Narrow"/>
          <w:sz w:val="22"/>
          <w:szCs w:val="22"/>
          <w:lang w:eastAsia="es-CO"/>
        </w:rPr>
        <w:t>más los intereses de mora</w:t>
      </w:r>
      <w:r w:rsidR="00525FD2" w:rsidRPr="001F5EAC">
        <w:rPr>
          <w:rFonts w:ascii="Arial Narrow" w:hAnsi="Arial Narrow"/>
          <w:sz w:val="22"/>
          <w:szCs w:val="22"/>
          <w:lang w:eastAsia="es-CO"/>
        </w:rPr>
        <w:t>,</w:t>
      </w:r>
      <w:r w:rsidR="00BF0F9B" w:rsidRPr="001F5EAC">
        <w:rPr>
          <w:rFonts w:ascii="Arial Narrow" w:hAnsi="Arial Narrow"/>
          <w:sz w:val="22"/>
          <w:szCs w:val="22"/>
          <w:lang w:eastAsia="es-CO"/>
        </w:rPr>
        <w:t xml:space="preserve"> una vez deducidos los impuestos correspondientes</w:t>
      </w:r>
      <w:r w:rsidR="001F5EAC" w:rsidRPr="001F5EAC">
        <w:rPr>
          <w:rFonts w:ascii="Arial Narrow" w:hAnsi="Arial Narrow"/>
          <w:sz w:val="22"/>
          <w:szCs w:val="22"/>
          <w:lang w:eastAsia="es-CO"/>
        </w:rPr>
        <w:t>.</w:t>
      </w:r>
    </w:p>
    <w:p w14:paraId="4B16358B" w14:textId="039134F9" w:rsidR="00E03B58" w:rsidRPr="007C696D" w:rsidRDefault="00E03B58" w:rsidP="001F5EAC">
      <w:pPr>
        <w:pStyle w:val="Prrafodelista"/>
        <w:jc w:val="both"/>
        <w:rPr>
          <w:rFonts w:ascii="Arial Narrow" w:hAnsi="Arial Narrow" w:cs="Gisha"/>
          <w:bCs/>
          <w:sz w:val="22"/>
          <w:szCs w:val="22"/>
        </w:rPr>
      </w:pPr>
    </w:p>
    <w:p w14:paraId="2E10F388" w14:textId="77777777" w:rsidR="007C59BC" w:rsidRDefault="007C59BC" w:rsidP="00D46ECC">
      <w:pPr>
        <w:jc w:val="both"/>
        <w:rPr>
          <w:rFonts w:ascii="Arial Narrow" w:hAnsi="Arial Narrow" w:cs="Gisha"/>
          <w:bCs/>
          <w:sz w:val="22"/>
          <w:szCs w:val="22"/>
        </w:rPr>
      </w:pPr>
    </w:p>
    <w:p w14:paraId="5B5B80AC"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780F2159"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E77E0E">
        <w:rPr>
          <w:rFonts w:ascii="Arial Narrow" w:hAnsi="Arial Narrow" w:cs="Gisha"/>
          <w:b/>
          <w:bCs/>
          <w:sz w:val="22"/>
          <w:szCs w:val="22"/>
        </w:rPr>
        <w:t>OCTU</w:t>
      </w:r>
      <w:r w:rsidR="007C59BC">
        <w:rPr>
          <w:rFonts w:ascii="Arial Narrow" w:hAnsi="Arial Narrow" w:cs="Gisha"/>
          <w:b/>
          <w:bCs/>
          <w:sz w:val="22"/>
          <w:szCs w:val="22"/>
        </w:rPr>
        <w:t>BRE</w:t>
      </w:r>
      <w:r w:rsidRPr="006807EE">
        <w:rPr>
          <w:rFonts w:ascii="Arial Narrow" w:hAnsi="Arial Narrow" w:cs="Gisha"/>
          <w:b/>
          <w:bCs/>
          <w:sz w:val="22"/>
          <w:szCs w:val="22"/>
        </w:rPr>
        <w:t xml:space="preserve"> DE 2019 - </w:t>
      </w:r>
      <w:r w:rsidR="00E77E0E">
        <w:rPr>
          <w:rFonts w:ascii="Arial Narrow" w:hAnsi="Arial Narrow" w:cs="Gisha"/>
          <w:b/>
          <w:bCs/>
          <w:sz w:val="22"/>
          <w:szCs w:val="22"/>
        </w:rPr>
        <w:t>OCTU</w:t>
      </w:r>
      <w:r w:rsidR="007C59BC">
        <w:rPr>
          <w:rFonts w:ascii="Arial Narrow" w:hAnsi="Arial Narrow" w:cs="Gisha"/>
          <w:b/>
          <w:bCs/>
          <w:sz w:val="22"/>
          <w:szCs w:val="22"/>
        </w:rPr>
        <w:t>BRE</w:t>
      </w:r>
      <w:r w:rsidRPr="006807EE">
        <w:rPr>
          <w:rFonts w:ascii="Arial Narrow" w:hAnsi="Arial Narrow" w:cs="Gisha"/>
          <w:b/>
          <w:bCs/>
          <w:sz w:val="22"/>
          <w:szCs w:val="22"/>
        </w:rPr>
        <w:t xml:space="preserve"> DE 2018</w:t>
      </w:r>
    </w:p>
    <w:p w14:paraId="25626A93" w14:textId="777F3E8D" w:rsidR="004A0798" w:rsidRDefault="004A0798" w:rsidP="00D46ECC">
      <w:pPr>
        <w:jc w:val="center"/>
        <w:rPr>
          <w:rFonts w:ascii="Arial Narrow" w:hAnsi="Arial Narrow" w:cs="Gisha"/>
          <w:b/>
          <w:bCs/>
          <w:sz w:val="22"/>
          <w:szCs w:val="22"/>
        </w:rPr>
      </w:pPr>
    </w:p>
    <w:p w14:paraId="678FA4BA" w14:textId="4952C042" w:rsidR="00E77E0E" w:rsidRDefault="00E77E0E" w:rsidP="00D46ECC">
      <w:pPr>
        <w:jc w:val="center"/>
        <w:rPr>
          <w:rFonts w:ascii="Arial Narrow" w:hAnsi="Arial Narrow" w:cs="Gisha"/>
          <w:b/>
          <w:bCs/>
          <w:sz w:val="22"/>
          <w:szCs w:val="22"/>
        </w:rPr>
      </w:pPr>
      <w:r w:rsidRPr="00E77E0E">
        <w:rPr>
          <w:noProof/>
        </w:rPr>
        <w:drawing>
          <wp:inline distT="0" distB="0" distL="0" distR="0" wp14:anchorId="160936B1" wp14:editId="166FEA5C">
            <wp:extent cx="5612130" cy="1826260"/>
            <wp:effectExtent l="19050" t="19050" r="26670" b="215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826260"/>
                    </a:xfrm>
                    <a:prstGeom prst="rect">
                      <a:avLst/>
                    </a:prstGeom>
                    <a:noFill/>
                    <a:ln w="19050" cmpd="thinThick">
                      <a:solidFill>
                        <a:schemeClr val="tx1"/>
                      </a:solidFill>
                    </a:ln>
                  </pic:spPr>
                </pic:pic>
              </a:graphicData>
            </a:graphic>
          </wp:inline>
        </w:drawing>
      </w:r>
    </w:p>
    <w:p w14:paraId="3DA97643" w14:textId="77777777" w:rsidR="00E77E0E" w:rsidRDefault="00E77E0E" w:rsidP="00D46ECC">
      <w:pPr>
        <w:jc w:val="center"/>
        <w:rPr>
          <w:rFonts w:ascii="Arial Narrow" w:hAnsi="Arial Narrow" w:cs="Gisha"/>
          <w:b/>
          <w:bCs/>
          <w:sz w:val="22"/>
          <w:szCs w:val="22"/>
        </w:rPr>
      </w:pPr>
    </w:p>
    <w:p w14:paraId="25E3970C" w14:textId="087E9884" w:rsidR="00D46ECC"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E77E0E">
        <w:rPr>
          <w:rFonts w:ascii="Arial Narrow" w:hAnsi="Arial Narrow" w:cs="Gisha"/>
          <w:bCs/>
          <w:sz w:val="22"/>
          <w:szCs w:val="22"/>
        </w:rPr>
        <w:t>octu</w:t>
      </w:r>
      <w:r w:rsidR="004A0798">
        <w:rPr>
          <w:rFonts w:ascii="Arial Narrow" w:hAnsi="Arial Narrow" w:cs="Gisha"/>
          <w:bCs/>
          <w:sz w:val="22"/>
          <w:szCs w:val="22"/>
        </w:rPr>
        <w:t>bre</w:t>
      </w:r>
      <w:r>
        <w:rPr>
          <w:rFonts w:ascii="Arial Narrow" w:hAnsi="Arial Narrow" w:cs="Gisha"/>
          <w:bCs/>
          <w:sz w:val="22"/>
          <w:szCs w:val="22"/>
        </w:rPr>
        <w:t xml:space="preserve"> </w:t>
      </w:r>
      <w:r w:rsidRPr="00492F59">
        <w:rPr>
          <w:rFonts w:ascii="Arial Narrow" w:hAnsi="Arial Narrow" w:cs="Gisha"/>
          <w:bCs/>
          <w:sz w:val="22"/>
          <w:szCs w:val="22"/>
        </w:rPr>
        <w:t xml:space="preserve">de 2019 presentan, con relación </w:t>
      </w:r>
      <w:r w:rsidR="00CB348D">
        <w:rPr>
          <w:rFonts w:ascii="Arial Narrow" w:hAnsi="Arial Narrow" w:cs="Gisha"/>
          <w:bCs/>
          <w:sz w:val="22"/>
          <w:szCs w:val="22"/>
        </w:rPr>
        <w:t xml:space="preserve">al mes de </w:t>
      </w:r>
      <w:r w:rsidR="00E77E0E">
        <w:rPr>
          <w:rFonts w:ascii="Arial Narrow" w:hAnsi="Arial Narrow" w:cs="Gisha"/>
          <w:bCs/>
          <w:sz w:val="22"/>
          <w:szCs w:val="22"/>
        </w:rPr>
        <w:t>octu</w:t>
      </w:r>
      <w:r w:rsidR="004A0798">
        <w:rPr>
          <w:rFonts w:ascii="Arial Narrow" w:hAnsi="Arial Narrow" w:cs="Gisha"/>
          <w:bCs/>
          <w:sz w:val="22"/>
          <w:szCs w:val="22"/>
        </w:rPr>
        <w:t>bre</w:t>
      </w:r>
      <w:r w:rsidR="00CB348D">
        <w:rPr>
          <w:rFonts w:ascii="Arial Narrow" w:hAnsi="Arial Narrow" w:cs="Gisha"/>
          <w:bCs/>
          <w:sz w:val="22"/>
          <w:szCs w:val="22"/>
        </w:rPr>
        <w:t xml:space="preserve"> de</w:t>
      </w:r>
      <w:r w:rsidRPr="00492F59">
        <w:rPr>
          <w:rFonts w:ascii="Arial Narrow" w:hAnsi="Arial Narrow" w:cs="Gisha"/>
          <w:bCs/>
          <w:sz w:val="22"/>
          <w:szCs w:val="22"/>
        </w:rPr>
        <w:t xml:space="preserve"> la vigencia anterior, un incremento del </w:t>
      </w:r>
      <w:r w:rsidR="003D6161">
        <w:rPr>
          <w:rFonts w:ascii="Arial Narrow" w:hAnsi="Arial Narrow" w:cs="Gisha"/>
          <w:bCs/>
          <w:sz w:val="22"/>
          <w:szCs w:val="22"/>
        </w:rPr>
        <w:t>58</w:t>
      </w:r>
      <w:r w:rsidR="00E77E0E">
        <w:rPr>
          <w:rFonts w:ascii="Arial Narrow" w:hAnsi="Arial Narrow" w:cs="Gisha"/>
          <w:bCs/>
          <w:sz w:val="22"/>
          <w:szCs w:val="22"/>
        </w:rPr>
        <w:t>,53</w:t>
      </w:r>
      <w:r w:rsidRPr="00492F59">
        <w:rPr>
          <w:rFonts w:ascii="Arial Narrow" w:hAnsi="Arial Narrow" w:cs="Gisha"/>
          <w:bCs/>
          <w:sz w:val="22"/>
          <w:szCs w:val="22"/>
        </w:rPr>
        <w:t xml:space="preserve">% en términos corrientes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de $</w:t>
      </w:r>
      <w:r w:rsidR="003D6161">
        <w:rPr>
          <w:rFonts w:ascii="Arial Narrow" w:hAnsi="Arial Narrow" w:cs="Gisha"/>
          <w:bCs/>
          <w:sz w:val="22"/>
          <w:szCs w:val="22"/>
        </w:rPr>
        <w:t>5</w:t>
      </w:r>
      <w:r w:rsidR="00E77E0E">
        <w:rPr>
          <w:rFonts w:ascii="Arial Narrow" w:hAnsi="Arial Narrow" w:cs="Gisha"/>
          <w:bCs/>
          <w:sz w:val="22"/>
          <w:szCs w:val="22"/>
        </w:rPr>
        <w:t>48</w:t>
      </w:r>
      <w:r w:rsidR="003D6161">
        <w:rPr>
          <w:rFonts w:ascii="Arial Narrow" w:hAnsi="Arial Narrow" w:cs="Gisha"/>
          <w:bCs/>
          <w:sz w:val="22"/>
          <w:szCs w:val="22"/>
        </w:rPr>
        <w:t>.</w:t>
      </w:r>
      <w:r w:rsidR="00E77E0E">
        <w:rPr>
          <w:rFonts w:ascii="Arial Narrow" w:hAnsi="Arial Narrow" w:cs="Gisha"/>
          <w:bCs/>
          <w:sz w:val="22"/>
          <w:szCs w:val="22"/>
        </w:rPr>
        <w:t>442</w:t>
      </w:r>
      <w:r w:rsidR="003D6161">
        <w:rPr>
          <w:rFonts w:ascii="Arial Narrow" w:hAnsi="Arial Narrow" w:cs="Gisha"/>
          <w:bCs/>
          <w:sz w:val="22"/>
          <w:szCs w:val="22"/>
        </w:rPr>
        <w:t>.</w:t>
      </w:r>
      <w:r w:rsidR="00E77E0E">
        <w:rPr>
          <w:rFonts w:ascii="Arial Narrow" w:hAnsi="Arial Narrow" w:cs="Gisha"/>
          <w:bCs/>
          <w:sz w:val="22"/>
          <w:szCs w:val="22"/>
        </w:rPr>
        <w:t>902</w:t>
      </w:r>
      <w:r>
        <w:rPr>
          <w:rFonts w:ascii="Arial Narrow" w:hAnsi="Arial Narrow" w:cs="Gisha"/>
          <w:bCs/>
          <w:sz w:val="22"/>
          <w:szCs w:val="22"/>
        </w:rPr>
        <w:t xml:space="preserve"> </w:t>
      </w:r>
      <w:r w:rsidRPr="00492F59">
        <w:rPr>
          <w:rFonts w:ascii="Arial Narrow" w:hAnsi="Arial Narrow" w:cs="Gisha"/>
          <w:bCs/>
          <w:sz w:val="22"/>
          <w:szCs w:val="22"/>
        </w:rPr>
        <w:t>miles, este incremento obedece principalmente a:</w:t>
      </w:r>
    </w:p>
    <w:p w14:paraId="27266E65" w14:textId="77777777" w:rsidR="00D46ECC" w:rsidRDefault="00D46ECC" w:rsidP="00D46ECC">
      <w:pPr>
        <w:jc w:val="both"/>
        <w:rPr>
          <w:rFonts w:ascii="Arial Narrow" w:hAnsi="Arial Narrow" w:cs="Gisha"/>
          <w:bCs/>
          <w:sz w:val="22"/>
          <w:szCs w:val="22"/>
        </w:rPr>
      </w:pPr>
    </w:p>
    <w:p w14:paraId="0865D3AA" w14:textId="77777777" w:rsidR="00D46ECC" w:rsidRPr="00492F59" w:rsidRDefault="00D46ECC" w:rsidP="00D46ECC">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Pr="00492F59">
        <w:rPr>
          <w:rFonts w:ascii="Arial Narrow" w:hAnsi="Arial Narrow" w:cs="Gisha"/>
          <w:b/>
          <w:bCs/>
          <w:sz w:val="22"/>
          <w:szCs w:val="22"/>
        </w:rPr>
        <w:t>peraciones interinstitucionales</w:t>
      </w:r>
    </w:p>
    <w:p w14:paraId="4575D25C" w14:textId="77777777" w:rsidR="00D46ECC" w:rsidRPr="008B7754" w:rsidRDefault="00D46ECC" w:rsidP="00D46ECC">
      <w:pPr>
        <w:jc w:val="both"/>
        <w:rPr>
          <w:rFonts w:ascii="Arial Narrow" w:hAnsi="Arial Narrow"/>
          <w:color w:val="FF0000"/>
          <w:sz w:val="16"/>
          <w:szCs w:val="16"/>
          <w:lang w:val="es-ES_tradnl"/>
        </w:rPr>
      </w:pPr>
    </w:p>
    <w:p w14:paraId="16AF5C45" w14:textId="586E8A1E" w:rsidR="00EC44D1"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Es</w:t>
      </w:r>
      <w:r>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sidR="00BA6010">
        <w:rPr>
          <w:rFonts w:ascii="Arial Narrow" w:hAnsi="Arial Narrow"/>
          <w:sz w:val="22"/>
          <w:szCs w:val="22"/>
          <w:lang w:val="es-ES_tradnl"/>
        </w:rPr>
        <w:t>octu</w:t>
      </w:r>
      <w:r w:rsidR="0051391B">
        <w:rPr>
          <w:rFonts w:ascii="Arial Narrow" w:hAnsi="Arial Narrow"/>
          <w:sz w:val="22"/>
          <w:szCs w:val="22"/>
          <w:lang w:val="es-ES_tradnl"/>
        </w:rPr>
        <w:t>bre</w:t>
      </w:r>
      <w:r w:rsidRPr="006E3A2B">
        <w:rPr>
          <w:rFonts w:ascii="Arial Narrow" w:hAnsi="Arial Narrow"/>
          <w:sz w:val="22"/>
          <w:szCs w:val="22"/>
          <w:lang w:val="es-ES_tradnl"/>
        </w:rPr>
        <w:t xml:space="preserve"> </w:t>
      </w:r>
      <w:r>
        <w:rPr>
          <w:rFonts w:ascii="Arial Narrow" w:hAnsi="Arial Narrow"/>
          <w:sz w:val="22"/>
          <w:szCs w:val="22"/>
          <w:lang w:val="es-ES_tradnl"/>
        </w:rPr>
        <w:t>de 2019</w:t>
      </w:r>
      <w:r w:rsidRPr="006E3A2B">
        <w:rPr>
          <w:rFonts w:ascii="Arial Narrow" w:hAnsi="Arial Narrow"/>
          <w:sz w:val="22"/>
          <w:szCs w:val="22"/>
          <w:lang w:val="es-ES_tradnl"/>
        </w:rPr>
        <w:t xml:space="preserve"> un incremento de $</w:t>
      </w:r>
      <w:r w:rsidR="00593298" w:rsidRPr="00593298">
        <w:rPr>
          <w:rFonts w:ascii="Arial Narrow" w:hAnsi="Arial Narrow"/>
          <w:sz w:val="22"/>
          <w:szCs w:val="22"/>
          <w:lang w:val="es-ES_tradnl"/>
        </w:rPr>
        <w:t xml:space="preserve"> </w:t>
      </w:r>
      <w:r w:rsidR="00BA6010">
        <w:rPr>
          <w:rFonts w:ascii="Arial Narrow" w:hAnsi="Arial Narrow"/>
          <w:sz w:val="22"/>
          <w:szCs w:val="22"/>
          <w:lang w:val="es-ES_tradnl"/>
        </w:rPr>
        <w:t>427</w:t>
      </w:r>
      <w:r w:rsidR="00593298" w:rsidRPr="00593298">
        <w:rPr>
          <w:rFonts w:ascii="Arial Narrow" w:hAnsi="Arial Narrow"/>
          <w:sz w:val="22"/>
          <w:szCs w:val="22"/>
          <w:lang w:val="es-ES_tradnl"/>
        </w:rPr>
        <w:t>.</w:t>
      </w:r>
      <w:r w:rsidR="00BA6010">
        <w:rPr>
          <w:rFonts w:ascii="Arial Narrow" w:hAnsi="Arial Narrow"/>
          <w:sz w:val="22"/>
          <w:szCs w:val="22"/>
          <w:lang w:val="es-ES_tradnl"/>
        </w:rPr>
        <w:t>241</w:t>
      </w:r>
      <w:r w:rsidR="00593298" w:rsidRPr="00593298">
        <w:rPr>
          <w:rFonts w:ascii="Arial Narrow" w:hAnsi="Arial Narrow"/>
          <w:sz w:val="22"/>
          <w:szCs w:val="22"/>
          <w:lang w:val="es-ES_tradnl"/>
        </w:rPr>
        <w:t>.</w:t>
      </w:r>
      <w:r w:rsidR="00BA6010">
        <w:rPr>
          <w:rFonts w:ascii="Arial Narrow" w:hAnsi="Arial Narrow"/>
          <w:sz w:val="22"/>
          <w:szCs w:val="22"/>
          <w:lang w:val="es-ES_tradnl"/>
        </w:rPr>
        <w:t>253</w:t>
      </w:r>
      <w:r w:rsidR="00593298" w:rsidRPr="00593298">
        <w:rPr>
          <w:rFonts w:ascii="Arial Narrow" w:hAnsi="Arial Narrow"/>
          <w:sz w:val="22"/>
          <w:szCs w:val="22"/>
          <w:lang w:val="es-ES_tradnl"/>
        </w:rPr>
        <w:t xml:space="preserve"> </w:t>
      </w:r>
      <w:r w:rsidRPr="006E3A2B">
        <w:rPr>
          <w:rFonts w:ascii="Arial Narrow" w:hAnsi="Arial Narrow"/>
          <w:sz w:val="22"/>
          <w:szCs w:val="22"/>
          <w:lang w:val="es-ES_tradnl"/>
        </w:rPr>
        <w:t xml:space="preserve">miles con respecto a los ingresos del mes de </w:t>
      </w:r>
      <w:r w:rsidR="00F0462A">
        <w:rPr>
          <w:rFonts w:ascii="Arial Narrow" w:hAnsi="Arial Narrow"/>
          <w:sz w:val="22"/>
          <w:szCs w:val="22"/>
          <w:lang w:val="es-ES_tradnl"/>
        </w:rPr>
        <w:t>octu</w:t>
      </w:r>
      <w:r w:rsidR="0051391B">
        <w:rPr>
          <w:rFonts w:ascii="Arial Narrow" w:hAnsi="Arial Narrow"/>
          <w:sz w:val="22"/>
          <w:szCs w:val="22"/>
          <w:lang w:val="es-ES_tradnl"/>
        </w:rPr>
        <w:t>bre</w:t>
      </w:r>
      <w:r w:rsidRPr="006E3A2B">
        <w:rPr>
          <w:rFonts w:ascii="Arial Narrow" w:hAnsi="Arial Narrow"/>
          <w:sz w:val="22"/>
          <w:szCs w:val="22"/>
          <w:lang w:val="es-ES_tradnl"/>
        </w:rPr>
        <w:t xml:space="preserve"> de 2018.</w:t>
      </w:r>
      <w:r w:rsidR="007032E6">
        <w:rPr>
          <w:rFonts w:ascii="Arial Narrow" w:hAnsi="Arial Narrow"/>
          <w:sz w:val="22"/>
          <w:szCs w:val="22"/>
          <w:lang w:val="es-ES_tradnl"/>
        </w:rPr>
        <w:t xml:space="preserve"> </w:t>
      </w:r>
      <w:r w:rsidRPr="006E3A2B">
        <w:rPr>
          <w:rFonts w:ascii="Arial Narrow" w:hAnsi="Arial Narrow"/>
          <w:sz w:val="22"/>
          <w:szCs w:val="22"/>
          <w:lang w:val="es-ES_tradnl"/>
        </w:rPr>
        <w:t xml:space="preserve">Analizando las subcuentas que conforman </w:t>
      </w:r>
      <w:r w:rsidR="00CD46B1">
        <w:rPr>
          <w:rFonts w:ascii="Arial Narrow" w:hAnsi="Arial Narrow"/>
          <w:sz w:val="22"/>
          <w:szCs w:val="22"/>
          <w:lang w:val="es-ES_tradnl"/>
        </w:rPr>
        <w:t xml:space="preserve">el grupo de Operaciones </w:t>
      </w:r>
      <w:r w:rsidR="00392721">
        <w:rPr>
          <w:rFonts w:ascii="Arial Narrow" w:hAnsi="Arial Narrow"/>
          <w:sz w:val="22"/>
          <w:szCs w:val="22"/>
          <w:lang w:val="es-ES_tradnl"/>
        </w:rPr>
        <w:t>I</w:t>
      </w:r>
      <w:r w:rsidR="00CD46B1">
        <w:rPr>
          <w:rFonts w:ascii="Arial Narrow" w:hAnsi="Arial Narrow"/>
          <w:sz w:val="22"/>
          <w:szCs w:val="22"/>
          <w:lang w:val="es-ES_tradnl"/>
        </w:rPr>
        <w:t>nterinstitucionales</w:t>
      </w:r>
      <w:r w:rsidRPr="006E3A2B">
        <w:rPr>
          <w:rFonts w:ascii="Arial Narrow" w:hAnsi="Arial Narrow"/>
          <w:sz w:val="22"/>
          <w:szCs w:val="22"/>
          <w:lang w:val="es-ES_tradnl"/>
        </w:rPr>
        <w:t xml:space="preserve"> se establece </w:t>
      </w:r>
      <w:r w:rsidR="00EC44D1">
        <w:rPr>
          <w:rFonts w:ascii="Arial Narrow" w:hAnsi="Arial Narrow"/>
          <w:sz w:val="22"/>
          <w:szCs w:val="22"/>
          <w:lang w:val="es-ES_tradnl"/>
        </w:rPr>
        <w:t xml:space="preserve">que este incremento se debe principalmente a </w:t>
      </w:r>
      <w:r w:rsidRPr="006E3A2B">
        <w:rPr>
          <w:rFonts w:ascii="Arial Narrow" w:hAnsi="Arial Narrow"/>
          <w:sz w:val="22"/>
          <w:szCs w:val="22"/>
          <w:lang w:val="es-ES_tradnl"/>
        </w:rPr>
        <w:t>que la</w:t>
      </w:r>
      <w:r w:rsidR="00F0462A">
        <w:rPr>
          <w:rFonts w:ascii="Arial Narrow" w:hAnsi="Arial Narrow"/>
          <w:sz w:val="22"/>
          <w:szCs w:val="22"/>
          <w:lang w:val="es-ES_tradnl"/>
        </w:rPr>
        <w:t>s</w:t>
      </w:r>
      <w:r w:rsidRPr="006E3A2B">
        <w:rPr>
          <w:rFonts w:ascii="Arial Narrow" w:hAnsi="Arial Narrow"/>
          <w:sz w:val="22"/>
          <w:szCs w:val="22"/>
          <w:lang w:val="es-ES_tradnl"/>
        </w:rPr>
        <w:t xml:space="preserve"> subcuenta</w:t>
      </w:r>
      <w:r w:rsidR="00F0462A">
        <w:rPr>
          <w:rFonts w:ascii="Arial Narrow" w:hAnsi="Arial Narrow"/>
          <w:sz w:val="22"/>
          <w:szCs w:val="22"/>
          <w:lang w:val="es-ES_tradnl"/>
        </w:rPr>
        <w:t xml:space="preserve">s </w:t>
      </w:r>
      <w:r w:rsidRPr="006E3A2B">
        <w:rPr>
          <w:rFonts w:ascii="Arial Narrow" w:hAnsi="Arial Narrow"/>
          <w:sz w:val="22"/>
          <w:szCs w:val="22"/>
          <w:lang w:val="es-ES_tradnl"/>
        </w:rPr>
        <w:t xml:space="preserve">inversión </w:t>
      </w:r>
      <w:r w:rsidR="00F0462A">
        <w:rPr>
          <w:rFonts w:ascii="Arial Narrow" w:hAnsi="Arial Narrow"/>
          <w:sz w:val="22"/>
          <w:szCs w:val="22"/>
          <w:lang w:val="es-ES_tradnl"/>
        </w:rPr>
        <w:t xml:space="preserve">y servicio de la deuda </w:t>
      </w:r>
      <w:r w:rsidRPr="006E3A2B">
        <w:rPr>
          <w:rFonts w:ascii="Arial Narrow" w:hAnsi="Arial Narrow"/>
          <w:sz w:val="22"/>
          <w:szCs w:val="22"/>
          <w:lang w:val="es-ES_tradnl"/>
        </w:rPr>
        <w:t>presenta</w:t>
      </w:r>
      <w:r w:rsidR="00EC44D1">
        <w:rPr>
          <w:rFonts w:ascii="Arial Narrow" w:hAnsi="Arial Narrow"/>
          <w:sz w:val="22"/>
          <w:szCs w:val="22"/>
          <w:lang w:val="es-ES_tradnl"/>
        </w:rPr>
        <w:t>n</w:t>
      </w:r>
      <w:r w:rsidRPr="006E3A2B">
        <w:rPr>
          <w:rFonts w:ascii="Arial Narrow" w:hAnsi="Arial Narrow"/>
          <w:sz w:val="22"/>
          <w:szCs w:val="22"/>
          <w:lang w:val="es-ES_tradnl"/>
        </w:rPr>
        <w:t xml:space="preserve"> un incremento de</w:t>
      </w:r>
      <w:r w:rsidR="00F0462A">
        <w:rPr>
          <w:rFonts w:ascii="Arial Narrow" w:hAnsi="Arial Narrow"/>
          <w:sz w:val="22"/>
          <w:szCs w:val="22"/>
          <w:lang w:val="es-ES_tradnl"/>
        </w:rPr>
        <w:t xml:space="preserve"> $547.511.260</w:t>
      </w:r>
      <w:r w:rsidRPr="006E3A2B">
        <w:rPr>
          <w:rFonts w:ascii="Arial Narrow" w:hAnsi="Arial Narrow"/>
          <w:sz w:val="22"/>
          <w:szCs w:val="22"/>
          <w:lang w:val="es-ES_tradnl"/>
        </w:rPr>
        <w:t xml:space="preserve"> miles</w:t>
      </w:r>
      <w:r w:rsidR="00EC44D1">
        <w:rPr>
          <w:rFonts w:ascii="Arial Narrow" w:hAnsi="Arial Narrow"/>
          <w:sz w:val="22"/>
          <w:szCs w:val="22"/>
          <w:lang w:val="es-ES_tradnl"/>
        </w:rPr>
        <w:t xml:space="preserve"> y una disminución de $121.165.469 miles en la subcuenta de funcionamiento.</w:t>
      </w:r>
    </w:p>
    <w:p w14:paraId="47C2CDBD" w14:textId="77777777" w:rsidR="00EC44D1" w:rsidRDefault="00EC44D1" w:rsidP="00D46ECC">
      <w:pPr>
        <w:jc w:val="both"/>
        <w:rPr>
          <w:rFonts w:ascii="Arial Narrow" w:hAnsi="Arial Narrow"/>
          <w:sz w:val="22"/>
          <w:szCs w:val="22"/>
          <w:lang w:val="es-ES_tradnl"/>
        </w:rPr>
      </w:pPr>
    </w:p>
    <w:p w14:paraId="5413F6B3" w14:textId="220139F0" w:rsidR="00D46ECC" w:rsidRDefault="00EC44D1" w:rsidP="00D46ECC">
      <w:pPr>
        <w:jc w:val="both"/>
        <w:rPr>
          <w:rFonts w:ascii="Arial Narrow" w:hAnsi="Arial Narrow"/>
          <w:sz w:val="22"/>
          <w:szCs w:val="22"/>
          <w:lang w:val="es-ES_tradnl"/>
        </w:rPr>
      </w:pPr>
      <w:r>
        <w:rPr>
          <w:rFonts w:ascii="Arial Narrow" w:hAnsi="Arial Narrow"/>
          <w:sz w:val="22"/>
          <w:szCs w:val="22"/>
          <w:lang w:val="es-ES_tradnl"/>
        </w:rPr>
        <w:t xml:space="preserve">El incremento </w:t>
      </w:r>
      <w:r w:rsidR="00855689" w:rsidRPr="006E3A2B">
        <w:rPr>
          <w:rFonts w:ascii="Arial Narrow" w:hAnsi="Arial Narrow"/>
          <w:sz w:val="22"/>
          <w:szCs w:val="22"/>
          <w:lang w:val="es-ES_tradnl"/>
        </w:rPr>
        <w:t>de</w:t>
      </w:r>
      <w:r w:rsidR="00855689">
        <w:rPr>
          <w:rFonts w:ascii="Arial Narrow" w:hAnsi="Arial Narrow"/>
          <w:sz w:val="22"/>
          <w:szCs w:val="22"/>
          <w:lang w:val="es-ES_tradnl"/>
        </w:rPr>
        <w:t xml:space="preserve"> $547.511.260</w:t>
      </w:r>
      <w:r w:rsidR="00855689" w:rsidRPr="006E3A2B">
        <w:rPr>
          <w:rFonts w:ascii="Arial Narrow" w:hAnsi="Arial Narrow"/>
          <w:sz w:val="22"/>
          <w:szCs w:val="22"/>
          <w:lang w:val="es-ES_tradnl"/>
        </w:rPr>
        <w:t xml:space="preserve"> miles</w:t>
      </w:r>
      <w:r w:rsidR="00855689">
        <w:rPr>
          <w:rFonts w:ascii="Arial Narrow" w:hAnsi="Arial Narrow"/>
          <w:sz w:val="22"/>
          <w:szCs w:val="22"/>
          <w:lang w:val="es-ES_tradnl"/>
        </w:rPr>
        <w:t xml:space="preserve"> </w:t>
      </w:r>
      <w:r>
        <w:rPr>
          <w:rFonts w:ascii="Arial Narrow" w:hAnsi="Arial Narrow"/>
          <w:sz w:val="22"/>
          <w:szCs w:val="22"/>
          <w:lang w:val="es-ES_tradnl"/>
        </w:rPr>
        <w:t xml:space="preserve">de </w:t>
      </w:r>
      <w:r w:rsidR="00F0462A">
        <w:rPr>
          <w:rFonts w:ascii="Arial Narrow" w:hAnsi="Arial Narrow"/>
          <w:sz w:val="22"/>
          <w:szCs w:val="22"/>
          <w:lang w:val="es-ES_tradnl"/>
        </w:rPr>
        <w:t xml:space="preserve">la subcuenta de Inversión </w:t>
      </w:r>
      <w:r>
        <w:rPr>
          <w:rFonts w:ascii="Arial Narrow" w:hAnsi="Arial Narrow"/>
          <w:sz w:val="22"/>
          <w:szCs w:val="22"/>
          <w:lang w:val="es-ES_tradnl"/>
        </w:rPr>
        <w:t>por valor</w:t>
      </w:r>
      <w:r w:rsidR="00F0462A">
        <w:rPr>
          <w:rFonts w:ascii="Arial Narrow" w:hAnsi="Arial Narrow"/>
          <w:sz w:val="22"/>
          <w:szCs w:val="22"/>
          <w:lang w:val="es-ES_tradnl"/>
        </w:rPr>
        <w:t xml:space="preserve"> de $453.297.725 miles</w:t>
      </w:r>
      <w:r>
        <w:rPr>
          <w:rFonts w:ascii="Arial Narrow" w:hAnsi="Arial Narrow"/>
          <w:sz w:val="22"/>
          <w:szCs w:val="22"/>
          <w:lang w:val="es-ES_tradnl"/>
        </w:rPr>
        <w:t xml:space="preserve">, </w:t>
      </w:r>
      <w:r w:rsidR="00D46ECC" w:rsidRPr="006E3A2B">
        <w:rPr>
          <w:rFonts w:ascii="Arial Narrow" w:hAnsi="Arial Narrow"/>
          <w:sz w:val="22"/>
          <w:szCs w:val="22"/>
          <w:lang w:val="es-ES_tradnl"/>
        </w:rPr>
        <w:t xml:space="preserve">obedece </w:t>
      </w:r>
      <w:r>
        <w:rPr>
          <w:rFonts w:ascii="Arial Narrow" w:hAnsi="Arial Narrow"/>
          <w:sz w:val="22"/>
          <w:szCs w:val="22"/>
          <w:lang w:val="es-ES_tradnl"/>
        </w:rPr>
        <w:t>esencialmente</w:t>
      </w:r>
      <w:r w:rsidR="00D46ECC" w:rsidRPr="006E3A2B">
        <w:rPr>
          <w:rFonts w:ascii="Arial Narrow" w:hAnsi="Arial Narrow"/>
          <w:sz w:val="22"/>
          <w:szCs w:val="22"/>
          <w:lang w:val="es-ES_tradnl"/>
        </w:rPr>
        <w:t xml:space="preserve"> a los pagos realizados en el 2019 por concepto de aportes estatales </w:t>
      </w:r>
      <w:r w:rsidR="00D33750">
        <w:rPr>
          <w:rFonts w:ascii="Arial Narrow" w:hAnsi="Arial Narrow"/>
          <w:sz w:val="22"/>
          <w:szCs w:val="22"/>
          <w:lang w:val="es-ES_tradnl"/>
        </w:rPr>
        <w:t xml:space="preserve">de las </w:t>
      </w:r>
      <w:r w:rsidR="00D46ECC" w:rsidRPr="006E3A2B">
        <w:rPr>
          <w:rFonts w:ascii="Arial Narrow" w:hAnsi="Arial Narrow"/>
          <w:sz w:val="22"/>
          <w:szCs w:val="22"/>
          <w:lang w:val="es-ES_tradnl"/>
        </w:rPr>
        <w:t>vigencias futuras de algunos de los proyectos de concesión del modo carretero con recursos Nación con situación de fondos</w:t>
      </w:r>
      <w:r w:rsidR="00D33750">
        <w:rPr>
          <w:rFonts w:ascii="Arial Narrow" w:hAnsi="Arial Narrow"/>
          <w:sz w:val="22"/>
          <w:szCs w:val="22"/>
          <w:lang w:val="es-ES_tradnl"/>
        </w:rPr>
        <w:t xml:space="preserve"> y</w:t>
      </w:r>
      <w:r>
        <w:rPr>
          <w:rFonts w:ascii="Arial Narrow" w:hAnsi="Arial Narrow"/>
          <w:sz w:val="22"/>
          <w:szCs w:val="22"/>
          <w:lang w:val="es-ES_tradnl"/>
        </w:rPr>
        <w:t xml:space="preserve"> el incremento por valor de $94.213.535 miles de</w:t>
      </w:r>
      <w:r w:rsidR="00D33750">
        <w:rPr>
          <w:rFonts w:ascii="Arial Narrow" w:hAnsi="Arial Narrow"/>
          <w:sz w:val="22"/>
          <w:szCs w:val="22"/>
          <w:lang w:val="es-ES_tradnl"/>
        </w:rPr>
        <w:t xml:space="preserve"> </w:t>
      </w:r>
      <w:r w:rsidR="00F0462A">
        <w:rPr>
          <w:rFonts w:ascii="Arial Narrow" w:hAnsi="Arial Narrow"/>
          <w:sz w:val="22"/>
          <w:szCs w:val="22"/>
          <w:lang w:val="es-ES_tradnl"/>
        </w:rPr>
        <w:t>la subcuenta de S</w:t>
      </w:r>
      <w:r w:rsidR="00D33750">
        <w:rPr>
          <w:rFonts w:ascii="Arial Narrow" w:hAnsi="Arial Narrow"/>
          <w:sz w:val="22"/>
          <w:szCs w:val="22"/>
          <w:lang w:val="es-ES_tradnl"/>
        </w:rPr>
        <w:t>ervicio de la deuda</w:t>
      </w:r>
      <w:r>
        <w:rPr>
          <w:rFonts w:ascii="Arial Narrow" w:hAnsi="Arial Narrow"/>
          <w:sz w:val="22"/>
          <w:szCs w:val="22"/>
          <w:lang w:val="es-ES_tradnl"/>
        </w:rPr>
        <w:t xml:space="preserve"> corresponde a </w:t>
      </w:r>
      <w:r w:rsidR="0048167B" w:rsidRPr="0048167B">
        <w:rPr>
          <w:rFonts w:ascii="Arial Narrow" w:hAnsi="Arial Narrow"/>
          <w:sz w:val="22"/>
          <w:szCs w:val="22"/>
          <w:lang w:val="es-ES_tradnl"/>
        </w:rPr>
        <w:t xml:space="preserve">recursos </w:t>
      </w:r>
      <w:r>
        <w:rPr>
          <w:rFonts w:ascii="Arial Narrow" w:hAnsi="Arial Narrow"/>
          <w:sz w:val="22"/>
          <w:szCs w:val="22"/>
          <w:lang w:val="es-ES_tradnl"/>
        </w:rPr>
        <w:t xml:space="preserve">recibidos de la Dirección del Tesoro Nacional </w:t>
      </w:r>
      <w:r w:rsidR="0048167B" w:rsidRPr="0048167B">
        <w:rPr>
          <w:rFonts w:ascii="Arial Narrow" w:hAnsi="Arial Narrow"/>
          <w:sz w:val="22"/>
          <w:szCs w:val="22"/>
          <w:lang w:val="es-ES_tradnl"/>
        </w:rPr>
        <w:t xml:space="preserve">para giros al Fondo de Contingencias </w:t>
      </w:r>
      <w:r>
        <w:rPr>
          <w:rFonts w:ascii="Arial Narrow" w:hAnsi="Arial Narrow"/>
          <w:sz w:val="22"/>
          <w:szCs w:val="22"/>
          <w:lang w:val="es-ES_tradnl"/>
        </w:rPr>
        <w:t>por los</w:t>
      </w:r>
      <w:r w:rsidR="0048167B" w:rsidRPr="0048167B">
        <w:rPr>
          <w:rFonts w:ascii="Arial Narrow" w:hAnsi="Arial Narrow"/>
          <w:sz w:val="22"/>
          <w:szCs w:val="22"/>
          <w:lang w:val="es-ES_tradnl"/>
        </w:rPr>
        <w:t xml:space="preserve"> riesgos de tipo predial, ambiental, comercial, de redes, geológico, falla coluviones y no instalación de peajes, en los proyectos de concesión del modo carretero.</w:t>
      </w:r>
      <w:r w:rsidR="00D46ECC" w:rsidRPr="006E3A2B">
        <w:rPr>
          <w:rFonts w:ascii="Arial Narrow" w:hAnsi="Arial Narrow"/>
          <w:sz w:val="22"/>
          <w:szCs w:val="22"/>
          <w:lang w:val="es-ES_tradnl"/>
        </w:rPr>
        <w:t xml:space="preserve">  </w:t>
      </w:r>
      <w:r w:rsidR="00CD46B1">
        <w:rPr>
          <w:rFonts w:ascii="Arial Narrow" w:hAnsi="Arial Narrow"/>
          <w:sz w:val="22"/>
          <w:szCs w:val="22"/>
          <w:lang w:val="es-ES_tradnl"/>
        </w:rPr>
        <w:t xml:space="preserve">Por otro lado, </w:t>
      </w:r>
      <w:r w:rsidR="00855689">
        <w:rPr>
          <w:rFonts w:ascii="Arial Narrow" w:hAnsi="Arial Narrow"/>
          <w:sz w:val="22"/>
          <w:szCs w:val="22"/>
          <w:lang w:val="es-ES_tradnl"/>
        </w:rPr>
        <w:t>la disminución de -$121.165.469 miles</w:t>
      </w:r>
      <w:r w:rsidR="00112759">
        <w:rPr>
          <w:rFonts w:ascii="Arial Narrow" w:hAnsi="Arial Narrow"/>
          <w:sz w:val="22"/>
          <w:szCs w:val="22"/>
          <w:lang w:val="es-ES_tradnl"/>
        </w:rPr>
        <w:t>,</w:t>
      </w:r>
      <w:r w:rsidR="00855689">
        <w:rPr>
          <w:rFonts w:ascii="Arial Narrow" w:hAnsi="Arial Narrow"/>
          <w:sz w:val="22"/>
          <w:szCs w:val="22"/>
          <w:lang w:val="es-ES_tradnl"/>
        </w:rPr>
        <w:t xml:space="preserve"> en la subcuenta de funcionamiento</w:t>
      </w:r>
      <w:r w:rsidR="00112759">
        <w:rPr>
          <w:rFonts w:ascii="Arial Narrow" w:hAnsi="Arial Narrow"/>
          <w:sz w:val="22"/>
          <w:szCs w:val="22"/>
          <w:lang w:val="es-ES_tradnl"/>
        </w:rPr>
        <w:t>,</w:t>
      </w:r>
      <w:r w:rsidR="00CD46B1">
        <w:rPr>
          <w:rFonts w:ascii="Arial Narrow" w:hAnsi="Arial Narrow"/>
          <w:sz w:val="22"/>
          <w:szCs w:val="22"/>
          <w:lang w:val="es-ES_tradnl"/>
        </w:rPr>
        <w:t xml:space="preserve"> </w:t>
      </w:r>
      <w:r w:rsidR="00A641AF">
        <w:rPr>
          <w:rFonts w:ascii="Arial Narrow" w:hAnsi="Arial Narrow"/>
          <w:sz w:val="22"/>
          <w:szCs w:val="22"/>
          <w:lang w:val="es-ES_tradnl"/>
        </w:rPr>
        <w:t>corresponde</w:t>
      </w:r>
      <w:r w:rsidR="00CD46B1" w:rsidRPr="00CD46B1">
        <w:rPr>
          <w:rFonts w:ascii="Arial Narrow" w:hAnsi="Arial Narrow"/>
          <w:sz w:val="22"/>
          <w:szCs w:val="22"/>
          <w:lang w:val="es-ES_tradnl"/>
        </w:rPr>
        <w:t xml:space="preserve"> a </w:t>
      </w:r>
      <w:r w:rsidR="00127DEB">
        <w:rPr>
          <w:rFonts w:ascii="Arial Narrow" w:hAnsi="Arial Narrow"/>
          <w:sz w:val="22"/>
          <w:szCs w:val="22"/>
          <w:lang w:val="es-ES_tradnl"/>
        </w:rPr>
        <w:t xml:space="preserve">la disminución </w:t>
      </w:r>
      <w:r w:rsidR="00CD46B1">
        <w:rPr>
          <w:rFonts w:ascii="Arial Narrow" w:hAnsi="Arial Narrow"/>
          <w:sz w:val="22"/>
          <w:szCs w:val="22"/>
          <w:lang w:val="es-ES_tradnl"/>
        </w:rPr>
        <w:t>en pagos</w:t>
      </w:r>
      <w:r w:rsidR="00855689">
        <w:rPr>
          <w:rFonts w:ascii="Arial Narrow" w:hAnsi="Arial Narrow"/>
          <w:sz w:val="22"/>
          <w:szCs w:val="22"/>
          <w:lang w:val="es-ES_tradnl"/>
        </w:rPr>
        <w:t xml:space="preserve"> </w:t>
      </w:r>
      <w:r w:rsidR="00CD46B1">
        <w:rPr>
          <w:rFonts w:ascii="Arial Narrow" w:hAnsi="Arial Narrow"/>
          <w:sz w:val="22"/>
          <w:szCs w:val="22"/>
          <w:lang w:val="es-ES_tradnl"/>
        </w:rPr>
        <w:t>para</w:t>
      </w:r>
      <w:r w:rsidR="00CD46B1" w:rsidRPr="00CD46B1">
        <w:rPr>
          <w:rFonts w:ascii="Arial Narrow" w:hAnsi="Arial Narrow"/>
          <w:sz w:val="22"/>
          <w:szCs w:val="22"/>
          <w:lang w:val="es-ES_tradnl"/>
        </w:rPr>
        <w:t xml:space="preserve"> el año 2019</w:t>
      </w:r>
      <w:r w:rsidR="00855689">
        <w:rPr>
          <w:rFonts w:ascii="Arial Narrow" w:hAnsi="Arial Narrow"/>
          <w:sz w:val="22"/>
          <w:szCs w:val="22"/>
          <w:lang w:val="es-ES_tradnl"/>
        </w:rPr>
        <w:t xml:space="preserve"> </w:t>
      </w:r>
      <w:r w:rsidR="00CD46B1" w:rsidRPr="00CD46B1">
        <w:rPr>
          <w:rFonts w:ascii="Arial Narrow" w:hAnsi="Arial Narrow"/>
          <w:sz w:val="22"/>
          <w:szCs w:val="22"/>
          <w:lang w:val="es-ES_tradnl"/>
        </w:rPr>
        <w:t>por conceptos de demandas, proceso</w:t>
      </w:r>
      <w:r w:rsidR="00A57156">
        <w:rPr>
          <w:rFonts w:ascii="Arial Narrow" w:hAnsi="Arial Narrow"/>
          <w:sz w:val="22"/>
          <w:szCs w:val="22"/>
          <w:lang w:val="es-ES_tradnl"/>
        </w:rPr>
        <w:t>s</w:t>
      </w:r>
      <w:r w:rsidR="00CD46B1" w:rsidRPr="00CD46B1">
        <w:rPr>
          <w:rFonts w:ascii="Arial Narrow" w:hAnsi="Arial Narrow"/>
          <w:sz w:val="22"/>
          <w:szCs w:val="22"/>
          <w:lang w:val="es-ES_tradnl"/>
        </w:rPr>
        <w:t>, honorarios, árbitros, entre otros.</w:t>
      </w:r>
    </w:p>
    <w:p w14:paraId="1CEC24B8" w14:textId="77777777" w:rsidR="00D46ECC" w:rsidRDefault="00D46ECC" w:rsidP="00D46ECC">
      <w:pPr>
        <w:jc w:val="both"/>
        <w:rPr>
          <w:rFonts w:ascii="Arial Narrow" w:hAnsi="Arial Narrow"/>
          <w:sz w:val="22"/>
          <w:szCs w:val="22"/>
          <w:lang w:val="es-ES_tradnl"/>
        </w:rPr>
      </w:pPr>
    </w:p>
    <w:p w14:paraId="2A496BB4" w14:textId="77777777" w:rsidR="00783C58" w:rsidRDefault="00783C58" w:rsidP="00D46ECC">
      <w:pPr>
        <w:jc w:val="both"/>
        <w:rPr>
          <w:rFonts w:ascii="Arial Narrow" w:hAnsi="Arial Narrow"/>
          <w:sz w:val="22"/>
          <w:szCs w:val="22"/>
          <w:lang w:val="es-ES_tradnl"/>
        </w:rPr>
      </w:pPr>
    </w:p>
    <w:p w14:paraId="5DB5AF75" w14:textId="77777777" w:rsidR="00D46ECC" w:rsidRPr="006E3A2B" w:rsidRDefault="00D46ECC" w:rsidP="00D46ECC">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Ingresos fiscales</w:t>
      </w:r>
    </w:p>
    <w:p w14:paraId="1E18F7E5" w14:textId="77777777" w:rsidR="00D46ECC" w:rsidRPr="008B7754" w:rsidRDefault="00D46ECC" w:rsidP="00D46ECC">
      <w:pPr>
        <w:jc w:val="both"/>
        <w:rPr>
          <w:rFonts w:ascii="Arial Narrow" w:hAnsi="Arial Narrow" w:cs="Gisha"/>
          <w:bCs/>
          <w:sz w:val="16"/>
          <w:szCs w:val="16"/>
        </w:rPr>
      </w:pPr>
    </w:p>
    <w:p w14:paraId="3EEABE3E" w14:textId="1686A983" w:rsidR="00A410AA" w:rsidRDefault="00D46ECC" w:rsidP="00D46ECC">
      <w:pPr>
        <w:jc w:val="both"/>
        <w:rPr>
          <w:rFonts w:ascii="Arial Narrow" w:hAnsi="Arial Narrow" w:cs="Gisha"/>
          <w:bCs/>
          <w:sz w:val="22"/>
          <w:szCs w:val="22"/>
        </w:rPr>
      </w:pPr>
      <w:r>
        <w:rPr>
          <w:rFonts w:ascii="Arial Narrow" w:hAnsi="Arial Narrow" w:cs="Gisha"/>
          <w:bCs/>
          <w:sz w:val="22"/>
          <w:szCs w:val="22"/>
        </w:rPr>
        <w:t xml:space="preserve">Para el mes de </w:t>
      </w:r>
      <w:r w:rsidR="00A00881">
        <w:rPr>
          <w:rFonts w:ascii="Arial Narrow" w:hAnsi="Arial Narrow" w:cs="Gisha"/>
          <w:bCs/>
          <w:sz w:val="22"/>
          <w:szCs w:val="22"/>
        </w:rPr>
        <w:t>octubre</w:t>
      </w:r>
      <w:r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Pr="006E3A2B">
        <w:rPr>
          <w:rFonts w:ascii="Arial Narrow" w:hAnsi="Arial Narrow" w:cs="Gisha"/>
          <w:bCs/>
          <w:sz w:val="22"/>
          <w:szCs w:val="22"/>
        </w:rPr>
        <w:t xml:space="preserve">presenta un aumento en el ingreso del </w:t>
      </w:r>
      <w:r w:rsidR="00524AF6">
        <w:rPr>
          <w:rFonts w:ascii="Arial Narrow" w:hAnsi="Arial Narrow" w:cs="Gisha"/>
          <w:bCs/>
          <w:sz w:val="22"/>
          <w:szCs w:val="22"/>
        </w:rPr>
        <w:t>2.</w:t>
      </w:r>
      <w:r w:rsidR="00A00881">
        <w:rPr>
          <w:rFonts w:ascii="Arial Narrow" w:hAnsi="Arial Narrow" w:cs="Gisha"/>
          <w:bCs/>
          <w:sz w:val="22"/>
          <w:szCs w:val="22"/>
        </w:rPr>
        <w:t>3</w:t>
      </w:r>
      <w:r w:rsidR="00524AF6">
        <w:rPr>
          <w:rFonts w:ascii="Arial Narrow" w:hAnsi="Arial Narrow" w:cs="Gisha"/>
          <w:bCs/>
          <w:sz w:val="22"/>
          <w:szCs w:val="22"/>
        </w:rPr>
        <w:t>79,</w:t>
      </w:r>
      <w:r w:rsidR="00A00881">
        <w:rPr>
          <w:rFonts w:ascii="Arial Narrow" w:hAnsi="Arial Narrow" w:cs="Gisha"/>
          <w:bCs/>
          <w:sz w:val="22"/>
          <w:szCs w:val="22"/>
        </w:rPr>
        <w:t>91</w:t>
      </w:r>
      <w:r w:rsidR="00D81D5F">
        <w:rPr>
          <w:rFonts w:ascii="Arial Narrow" w:hAnsi="Arial Narrow" w:cs="Gisha"/>
          <w:bCs/>
          <w:sz w:val="22"/>
          <w:szCs w:val="22"/>
        </w:rPr>
        <w:t>%</w:t>
      </w:r>
      <w:r w:rsidRPr="006E3A2B">
        <w:rPr>
          <w:rFonts w:ascii="Arial Narrow" w:hAnsi="Arial Narrow" w:cs="Gisha"/>
          <w:bCs/>
          <w:sz w:val="22"/>
          <w:szCs w:val="22"/>
        </w:rPr>
        <w:t xml:space="preserve"> en términos corrientes, frente a </w:t>
      </w:r>
      <w:r w:rsidR="00C8021B">
        <w:rPr>
          <w:rFonts w:ascii="Arial Narrow" w:hAnsi="Arial Narrow" w:cs="Gisha"/>
          <w:bCs/>
          <w:sz w:val="22"/>
          <w:szCs w:val="22"/>
        </w:rPr>
        <w:t>octu</w:t>
      </w:r>
      <w:r w:rsidR="00524AF6">
        <w:rPr>
          <w:rFonts w:ascii="Arial Narrow" w:hAnsi="Arial Narrow" w:cs="Gisha"/>
          <w:bCs/>
          <w:sz w:val="22"/>
          <w:szCs w:val="22"/>
        </w:rPr>
        <w:t>bre</w:t>
      </w:r>
      <w:r w:rsidRPr="006E3A2B">
        <w:rPr>
          <w:rFonts w:ascii="Arial Narrow" w:hAnsi="Arial Narrow" w:cs="Gisha"/>
          <w:bCs/>
          <w:sz w:val="22"/>
          <w:szCs w:val="22"/>
        </w:rPr>
        <w:t xml:space="preserve"> de 2018, con una variación de $</w:t>
      </w:r>
      <w:r w:rsidR="00593298">
        <w:rPr>
          <w:rFonts w:ascii="Arial Narrow" w:hAnsi="Arial Narrow" w:cs="Gisha"/>
          <w:bCs/>
          <w:sz w:val="22"/>
          <w:szCs w:val="22"/>
        </w:rPr>
        <w:t>1</w:t>
      </w:r>
      <w:r w:rsidR="00C8021B">
        <w:rPr>
          <w:rFonts w:ascii="Arial Narrow" w:hAnsi="Arial Narrow" w:cs="Gisha"/>
          <w:bCs/>
          <w:sz w:val="22"/>
          <w:szCs w:val="22"/>
        </w:rPr>
        <w:t>74</w:t>
      </w:r>
      <w:r w:rsidR="00593298">
        <w:rPr>
          <w:rFonts w:ascii="Arial Narrow" w:hAnsi="Arial Narrow" w:cs="Gisha"/>
          <w:bCs/>
          <w:sz w:val="22"/>
          <w:szCs w:val="22"/>
        </w:rPr>
        <w:t>.</w:t>
      </w:r>
      <w:r w:rsidR="00C8021B">
        <w:rPr>
          <w:rFonts w:ascii="Arial Narrow" w:hAnsi="Arial Narrow" w:cs="Gisha"/>
          <w:bCs/>
          <w:sz w:val="22"/>
          <w:szCs w:val="22"/>
        </w:rPr>
        <w:t>691</w:t>
      </w:r>
      <w:r w:rsidR="00593298">
        <w:rPr>
          <w:rFonts w:ascii="Arial Narrow" w:hAnsi="Arial Narrow" w:cs="Gisha"/>
          <w:bCs/>
          <w:sz w:val="22"/>
          <w:szCs w:val="22"/>
        </w:rPr>
        <w:t>.</w:t>
      </w:r>
      <w:r w:rsidR="00C8021B">
        <w:rPr>
          <w:rFonts w:ascii="Arial Narrow" w:hAnsi="Arial Narrow" w:cs="Gisha"/>
          <w:bCs/>
          <w:sz w:val="22"/>
          <w:szCs w:val="22"/>
        </w:rPr>
        <w:t>768</w:t>
      </w:r>
      <w:r w:rsidR="00593298">
        <w:rPr>
          <w:rFonts w:ascii="Arial Narrow" w:hAnsi="Arial Narrow" w:cs="Gisha"/>
          <w:bCs/>
          <w:sz w:val="22"/>
          <w:szCs w:val="22"/>
        </w:rPr>
        <w:t xml:space="preserve"> </w:t>
      </w:r>
      <w:r w:rsidRPr="006E3A2B">
        <w:rPr>
          <w:rFonts w:ascii="Arial Narrow" w:hAnsi="Arial Narrow" w:cs="Gisha"/>
          <w:bCs/>
          <w:sz w:val="22"/>
          <w:szCs w:val="22"/>
        </w:rPr>
        <w:t>miles.</w:t>
      </w:r>
      <w:r w:rsidR="00A410AA">
        <w:rPr>
          <w:rFonts w:ascii="Arial Narrow" w:hAnsi="Arial Narrow" w:cs="Gisha"/>
          <w:bCs/>
          <w:sz w:val="22"/>
          <w:szCs w:val="22"/>
        </w:rPr>
        <w:t xml:space="preserve">  </w:t>
      </w:r>
      <w:r w:rsidRPr="006E3A2B">
        <w:rPr>
          <w:rFonts w:ascii="Arial Narrow" w:hAnsi="Arial Narrow" w:cs="Gisha"/>
          <w:bCs/>
          <w:sz w:val="22"/>
          <w:szCs w:val="22"/>
        </w:rPr>
        <w:t>Una vez analizadas las subcuentas que conforman este grupo se observa que la</w:t>
      </w:r>
      <w:r w:rsidR="00A410AA">
        <w:rPr>
          <w:rFonts w:ascii="Arial Narrow" w:hAnsi="Arial Narrow" w:cs="Gisha"/>
          <w:bCs/>
          <w:sz w:val="22"/>
          <w:szCs w:val="22"/>
        </w:rPr>
        <w:t>s</w:t>
      </w:r>
      <w:r w:rsidRPr="006E3A2B">
        <w:rPr>
          <w:rFonts w:ascii="Arial Narrow" w:hAnsi="Arial Narrow" w:cs="Gisha"/>
          <w:bCs/>
          <w:sz w:val="22"/>
          <w:szCs w:val="22"/>
        </w:rPr>
        <w:t xml:space="preserve"> subcuenta</w:t>
      </w:r>
      <w:r w:rsidR="004D38FF">
        <w:rPr>
          <w:rFonts w:ascii="Arial Narrow" w:hAnsi="Arial Narrow" w:cs="Gisha"/>
          <w:bCs/>
          <w:sz w:val="22"/>
          <w:szCs w:val="22"/>
        </w:rPr>
        <w:t>s</w:t>
      </w:r>
      <w:r w:rsidRPr="006E3A2B">
        <w:rPr>
          <w:rFonts w:ascii="Arial Narrow" w:hAnsi="Arial Narrow" w:cs="Gisha"/>
          <w:bCs/>
          <w:sz w:val="22"/>
          <w:szCs w:val="22"/>
        </w:rPr>
        <w:t xml:space="preserve"> más representativa</w:t>
      </w:r>
      <w:r w:rsidR="00A410AA">
        <w:rPr>
          <w:rFonts w:ascii="Arial Narrow" w:hAnsi="Arial Narrow" w:cs="Gisha"/>
          <w:bCs/>
          <w:sz w:val="22"/>
          <w:szCs w:val="22"/>
        </w:rPr>
        <w:t xml:space="preserve">s son </w:t>
      </w:r>
      <w:r w:rsidR="003E6883">
        <w:rPr>
          <w:rFonts w:ascii="Arial Narrow" w:hAnsi="Arial Narrow" w:cs="Gisha"/>
          <w:bCs/>
          <w:sz w:val="22"/>
          <w:szCs w:val="22"/>
        </w:rPr>
        <w:t>t</w:t>
      </w:r>
      <w:r w:rsidR="00A410AA">
        <w:rPr>
          <w:rFonts w:ascii="Arial Narrow" w:hAnsi="Arial Narrow" w:cs="Gisha"/>
          <w:bCs/>
          <w:sz w:val="22"/>
          <w:szCs w:val="22"/>
        </w:rPr>
        <w:t>asas con un incremento de $</w:t>
      </w:r>
      <w:r w:rsidR="00C8021B">
        <w:rPr>
          <w:rFonts w:ascii="Arial Narrow" w:hAnsi="Arial Narrow" w:cs="Gisha"/>
          <w:bCs/>
          <w:sz w:val="22"/>
          <w:szCs w:val="22"/>
        </w:rPr>
        <w:t>174</w:t>
      </w:r>
      <w:r w:rsidR="00A410AA">
        <w:rPr>
          <w:rFonts w:ascii="Arial Narrow" w:hAnsi="Arial Narrow" w:cs="Gisha"/>
          <w:bCs/>
          <w:sz w:val="22"/>
          <w:szCs w:val="22"/>
        </w:rPr>
        <w:t>.</w:t>
      </w:r>
      <w:r w:rsidR="00C8021B">
        <w:rPr>
          <w:rFonts w:ascii="Arial Narrow" w:hAnsi="Arial Narrow" w:cs="Gisha"/>
          <w:bCs/>
          <w:sz w:val="22"/>
          <w:szCs w:val="22"/>
        </w:rPr>
        <w:t>471</w:t>
      </w:r>
      <w:r w:rsidR="00A410AA">
        <w:rPr>
          <w:rFonts w:ascii="Arial Narrow" w:hAnsi="Arial Narrow" w:cs="Gisha"/>
          <w:bCs/>
          <w:sz w:val="22"/>
          <w:szCs w:val="22"/>
        </w:rPr>
        <w:t>.</w:t>
      </w:r>
      <w:r w:rsidR="00C8021B">
        <w:rPr>
          <w:rFonts w:ascii="Arial Narrow" w:hAnsi="Arial Narrow" w:cs="Gisha"/>
          <w:bCs/>
          <w:sz w:val="22"/>
          <w:szCs w:val="22"/>
        </w:rPr>
        <w:t>327 miles</w:t>
      </w:r>
      <w:r w:rsidR="00510F39">
        <w:rPr>
          <w:rFonts w:ascii="Arial Narrow" w:hAnsi="Arial Narrow" w:cs="Gisha"/>
          <w:bCs/>
          <w:sz w:val="22"/>
          <w:szCs w:val="22"/>
        </w:rPr>
        <w:t>.</w:t>
      </w:r>
    </w:p>
    <w:p w14:paraId="4E913740" w14:textId="77777777" w:rsidR="00A410AA" w:rsidRDefault="00A410AA" w:rsidP="00D46ECC">
      <w:pPr>
        <w:jc w:val="both"/>
        <w:rPr>
          <w:rFonts w:ascii="Arial Narrow" w:hAnsi="Arial Narrow" w:cs="Gisha"/>
          <w:bCs/>
          <w:sz w:val="22"/>
          <w:szCs w:val="22"/>
        </w:rPr>
      </w:pPr>
    </w:p>
    <w:p w14:paraId="34016D37" w14:textId="69693AA6" w:rsidR="00D46ECC" w:rsidRPr="00510F39" w:rsidRDefault="00510F39" w:rsidP="00510F39">
      <w:pPr>
        <w:jc w:val="both"/>
        <w:rPr>
          <w:rFonts w:ascii="Arial Narrow" w:hAnsi="Arial Narrow" w:cs="Gisha"/>
          <w:bCs/>
          <w:sz w:val="22"/>
          <w:szCs w:val="22"/>
        </w:rPr>
      </w:pPr>
      <w:r>
        <w:rPr>
          <w:rFonts w:ascii="Arial Narrow" w:hAnsi="Arial Narrow" w:cs="Gisha"/>
          <w:bCs/>
          <w:sz w:val="22"/>
          <w:szCs w:val="22"/>
        </w:rPr>
        <w:t>El incremento en l</w:t>
      </w:r>
      <w:r w:rsidR="00497F0E" w:rsidRPr="00510F39">
        <w:rPr>
          <w:rFonts w:ascii="Arial Narrow" w:hAnsi="Arial Narrow" w:cs="Gisha"/>
          <w:bCs/>
          <w:sz w:val="22"/>
          <w:szCs w:val="22"/>
        </w:rPr>
        <w:t>a subcuenta</w:t>
      </w:r>
      <w:r w:rsidR="003E6883" w:rsidRPr="00510F39">
        <w:rPr>
          <w:rFonts w:ascii="Arial Narrow" w:hAnsi="Arial Narrow" w:cs="Gisha"/>
          <w:bCs/>
          <w:sz w:val="22"/>
          <w:szCs w:val="22"/>
        </w:rPr>
        <w:t xml:space="preserve"> </w:t>
      </w:r>
      <w:r w:rsidR="00D46ECC" w:rsidRPr="00510F39">
        <w:rPr>
          <w:rFonts w:ascii="Arial Narrow" w:hAnsi="Arial Narrow" w:cs="Gisha"/>
          <w:bCs/>
          <w:sz w:val="22"/>
          <w:szCs w:val="22"/>
        </w:rPr>
        <w:t xml:space="preserve">Tasas </w:t>
      </w:r>
      <w:r>
        <w:rPr>
          <w:rFonts w:ascii="Arial Narrow" w:hAnsi="Arial Narrow" w:cs="Gisha"/>
          <w:bCs/>
          <w:sz w:val="22"/>
          <w:szCs w:val="22"/>
        </w:rPr>
        <w:t xml:space="preserve">para el año 2019 se debe a </w:t>
      </w:r>
      <w:r w:rsidR="00D46ECC" w:rsidRPr="00510F39">
        <w:rPr>
          <w:rFonts w:ascii="Arial Narrow" w:hAnsi="Arial Narrow" w:cs="Gisha"/>
          <w:bCs/>
          <w:sz w:val="22"/>
          <w:szCs w:val="22"/>
        </w:rPr>
        <w:t xml:space="preserve">que los conceptos de </w:t>
      </w:r>
      <w:r w:rsidR="00066D34" w:rsidRPr="00510F39">
        <w:rPr>
          <w:rFonts w:ascii="Arial Narrow" w:hAnsi="Arial Narrow" w:cs="Gisha"/>
          <w:bCs/>
          <w:sz w:val="22"/>
          <w:szCs w:val="22"/>
        </w:rPr>
        <w:t>ingresos que se perciben por la tarifa básica por tonelada de carbón transportada, para dar acceso al uso de la infraestructura férrea</w:t>
      </w:r>
      <w:r w:rsidR="005C0409" w:rsidRPr="00510F39">
        <w:rPr>
          <w:rFonts w:ascii="Arial Narrow" w:hAnsi="Arial Narrow" w:cs="Gisha"/>
          <w:bCs/>
          <w:sz w:val="22"/>
          <w:szCs w:val="22"/>
        </w:rPr>
        <w:t xml:space="preserve"> </w:t>
      </w:r>
      <w:r w:rsidR="00066D34" w:rsidRPr="00510F39">
        <w:rPr>
          <w:rFonts w:ascii="Arial Narrow" w:hAnsi="Arial Narrow" w:cs="Gisha"/>
          <w:bCs/>
          <w:sz w:val="22"/>
          <w:szCs w:val="22"/>
        </w:rPr>
        <w:t xml:space="preserve">de conformidad con el contrato suscrito entre </w:t>
      </w:r>
      <w:proofErr w:type="spellStart"/>
      <w:r w:rsidR="00066D34" w:rsidRPr="00510F39">
        <w:rPr>
          <w:rFonts w:ascii="Arial Narrow" w:hAnsi="Arial Narrow" w:cs="Gisha"/>
          <w:bCs/>
          <w:sz w:val="22"/>
          <w:szCs w:val="22"/>
        </w:rPr>
        <w:t>Fenoco</w:t>
      </w:r>
      <w:proofErr w:type="spellEnd"/>
      <w:r w:rsidR="00066D34" w:rsidRPr="00510F39">
        <w:rPr>
          <w:rFonts w:ascii="Arial Narrow" w:hAnsi="Arial Narrow" w:cs="Gisha"/>
          <w:bCs/>
          <w:sz w:val="22"/>
          <w:szCs w:val="22"/>
        </w:rPr>
        <w:t xml:space="preserve"> y los operadores </w:t>
      </w:r>
      <w:r w:rsidR="00D46ECC" w:rsidRPr="00510F39">
        <w:rPr>
          <w:rFonts w:ascii="Arial Narrow" w:hAnsi="Arial Narrow" w:cs="Gisha"/>
          <w:bCs/>
          <w:sz w:val="22"/>
          <w:szCs w:val="22"/>
        </w:rPr>
        <w:t xml:space="preserve">Drummond, </w:t>
      </w:r>
      <w:proofErr w:type="spellStart"/>
      <w:r w:rsidR="00D46ECC" w:rsidRPr="00510F39">
        <w:rPr>
          <w:rFonts w:ascii="Arial Narrow" w:hAnsi="Arial Narrow" w:cs="Gisha"/>
          <w:bCs/>
          <w:sz w:val="22"/>
          <w:szCs w:val="22"/>
        </w:rPr>
        <w:t>Prodeco</w:t>
      </w:r>
      <w:proofErr w:type="spellEnd"/>
      <w:r w:rsidR="00D46ECC" w:rsidRPr="00510F39">
        <w:rPr>
          <w:rFonts w:ascii="Arial Narrow" w:hAnsi="Arial Narrow" w:cs="Gisha"/>
          <w:bCs/>
          <w:sz w:val="22"/>
          <w:szCs w:val="22"/>
        </w:rPr>
        <w:t xml:space="preserve"> y Comercializadora Internacional </w:t>
      </w:r>
      <w:proofErr w:type="spellStart"/>
      <w:r w:rsidR="00D46ECC" w:rsidRPr="00510F39">
        <w:rPr>
          <w:rFonts w:ascii="Arial Narrow" w:hAnsi="Arial Narrow" w:cs="Gisha"/>
          <w:bCs/>
          <w:sz w:val="22"/>
          <w:szCs w:val="22"/>
        </w:rPr>
        <w:t>Colombian</w:t>
      </w:r>
      <w:proofErr w:type="spellEnd"/>
      <w:r w:rsidR="00D46ECC" w:rsidRPr="00510F39">
        <w:rPr>
          <w:rFonts w:ascii="Arial Narrow" w:hAnsi="Arial Narrow" w:cs="Gisha"/>
          <w:bCs/>
          <w:sz w:val="22"/>
          <w:szCs w:val="22"/>
        </w:rPr>
        <w:t xml:space="preserve"> Natural </w:t>
      </w:r>
      <w:proofErr w:type="spellStart"/>
      <w:r w:rsidR="00D46ECC" w:rsidRPr="00510F39">
        <w:rPr>
          <w:rFonts w:ascii="Arial Narrow" w:hAnsi="Arial Narrow" w:cs="Gisha"/>
          <w:bCs/>
          <w:sz w:val="22"/>
          <w:szCs w:val="22"/>
        </w:rPr>
        <w:t>Resources</w:t>
      </w:r>
      <w:proofErr w:type="spellEnd"/>
      <w:r w:rsidR="00D46ECC" w:rsidRPr="00510F39">
        <w:rPr>
          <w:rFonts w:ascii="Arial Narrow" w:hAnsi="Arial Narrow" w:cs="Gisha"/>
          <w:bCs/>
          <w:sz w:val="22"/>
          <w:szCs w:val="22"/>
        </w:rPr>
        <w:t xml:space="preserve"> S.A.S. se reflejaban en la vigencia </w:t>
      </w:r>
      <w:r w:rsidR="00497F0E" w:rsidRPr="00510F39">
        <w:rPr>
          <w:rFonts w:ascii="Arial Narrow" w:hAnsi="Arial Narrow" w:cs="Gisha"/>
          <w:bCs/>
          <w:sz w:val="22"/>
          <w:szCs w:val="22"/>
        </w:rPr>
        <w:t>2018</w:t>
      </w:r>
      <w:r w:rsidR="00D46ECC" w:rsidRPr="00510F39">
        <w:rPr>
          <w:rFonts w:ascii="Arial Narrow" w:hAnsi="Arial Narrow" w:cs="Gisha"/>
          <w:bCs/>
          <w:sz w:val="22"/>
          <w:szCs w:val="22"/>
        </w:rPr>
        <w:t xml:space="preserve"> en Otros Ingresos y para la vigencia 2019 se registran en Tasas.</w:t>
      </w:r>
      <w:r w:rsidR="008C732A" w:rsidRPr="00510F39">
        <w:rPr>
          <w:rFonts w:ascii="Arial Narrow" w:hAnsi="Arial Narrow" w:cs="Gisha"/>
          <w:bCs/>
          <w:sz w:val="22"/>
          <w:szCs w:val="22"/>
        </w:rPr>
        <w:t xml:space="preserve">  </w:t>
      </w:r>
      <w:r w:rsidR="00D46ECC" w:rsidRPr="00510F39">
        <w:rPr>
          <w:rFonts w:ascii="Arial Narrow" w:hAnsi="Arial Narrow" w:cs="Gisha"/>
          <w:bCs/>
          <w:sz w:val="22"/>
          <w:szCs w:val="22"/>
        </w:rPr>
        <w:t xml:space="preserve">Este cambio obedece a la implementación del nuevo Catálogo de Clasificación </w:t>
      </w:r>
      <w:r w:rsidR="007A7A47" w:rsidRPr="00510F39">
        <w:rPr>
          <w:rFonts w:ascii="Arial Narrow" w:hAnsi="Arial Narrow" w:cs="Gisha"/>
          <w:bCs/>
          <w:sz w:val="22"/>
          <w:szCs w:val="22"/>
        </w:rPr>
        <w:t>Presupuestal (</w:t>
      </w:r>
      <w:r w:rsidR="00D46ECC" w:rsidRPr="00510F39">
        <w:rPr>
          <w:rFonts w:ascii="Arial Narrow" w:hAnsi="Arial Narrow" w:cs="Gisha"/>
          <w:bCs/>
          <w:sz w:val="22"/>
          <w:szCs w:val="22"/>
        </w:rPr>
        <w:t xml:space="preserve">CCP) en armonía con estándares internacionales de acuerdo con las directrices de </w:t>
      </w:r>
      <w:r w:rsidR="007A7A47" w:rsidRPr="00510F39">
        <w:rPr>
          <w:rFonts w:ascii="Arial Narrow" w:hAnsi="Arial Narrow" w:cs="Gisha"/>
          <w:bCs/>
          <w:sz w:val="22"/>
          <w:szCs w:val="22"/>
        </w:rPr>
        <w:t>la Dirección</w:t>
      </w:r>
      <w:r w:rsidR="00D46ECC" w:rsidRPr="00510F39">
        <w:rPr>
          <w:rFonts w:ascii="Arial Narrow" w:hAnsi="Arial Narrow" w:cs="Gisha"/>
          <w:bCs/>
          <w:sz w:val="22"/>
          <w:szCs w:val="22"/>
        </w:rPr>
        <w:t xml:space="preserve"> General del Presupuesto Público Nacional – DGPPN y al análisis realizado para el registro de </w:t>
      </w:r>
      <w:r w:rsidR="007A7A47" w:rsidRPr="00510F39">
        <w:rPr>
          <w:rFonts w:ascii="Arial Narrow" w:hAnsi="Arial Narrow" w:cs="Gisha"/>
          <w:bCs/>
          <w:sz w:val="22"/>
          <w:szCs w:val="22"/>
        </w:rPr>
        <w:t>estos</w:t>
      </w:r>
      <w:r w:rsidR="00D46ECC" w:rsidRPr="00510F39">
        <w:rPr>
          <w:rFonts w:ascii="Arial Narrow" w:hAnsi="Arial Narrow" w:cs="Gisha"/>
          <w:bCs/>
          <w:sz w:val="22"/>
          <w:szCs w:val="22"/>
        </w:rPr>
        <w:t xml:space="preserve"> ingresos.</w:t>
      </w:r>
    </w:p>
    <w:p w14:paraId="0264B06B" w14:textId="6BD0B6C2" w:rsidR="00B65EF5" w:rsidRDefault="00B65EF5" w:rsidP="00FC4BF9">
      <w:pPr>
        <w:jc w:val="center"/>
        <w:rPr>
          <w:rFonts w:ascii="Arial Narrow" w:hAnsi="Arial Narrow" w:cs="Gisha"/>
          <w:bCs/>
          <w:sz w:val="22"/>
          <w:szCs w:val="22"/>
        </w:rPr>
      </w:pPr>
    </w:p>
    <w:p w14:paraId="41003208" w14:textId="70EAB8D8" w:rsidR="00B65EF5" w:rsidRDefault="00B65EF5" w:rsidP="00FC4BF9">
      <w:pPr>
        <w:jc w:val="center"/>
        <w:rPr>
          <w:rFonts w:ascii="Arial Narrow" w:hAnsi="Arial Narrow" w:cs="Gisha"/>
          <w:bCs/>
          <w:sz w:val="22"/>
          <w:szCs w:val="22"/>
        </w:rPr>
      </w:pPr>
      <w:r>
        <w:rPr>
          <w:rFonts w:ascii="Arial Narrow" w:hAnsi="Arial Narrow" w:cs="Gisha"/>
          <w:bCs/>
          <w:sz w:val="22"/>
          <w:szCs w:val="22"/>
        </w:rPr>
        <w:t xml:space="preserve">    </w:t>
      </w:r>
      <w:r w:rsidRPr="00B65EF5">
        <w:drawing>
          <wp:inline distT="0" distB="0" distL="0" distR="0" wp14:anchorId="0A8A380C" wp14:editId="414F56DC">
            <wp:extent cx="4323080" cy="2421255"/>
            <wp:effectExtent l="19050" t="19050" r="20320"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3080" cy="2421255"/>
                    </a:xfrm>
                    <a:prstGeom prst="rect">
                      <a:avLst/>
                    </a:prstGeom>
                    <a:noFill/>
                    <a:ln w="19050" cmpd="thinThick">
                      <a:solidFill>
                        <a:schemeClr val="tx1"/>
                      </a:solidFill>
                    </a:ln>
                  </pic:spPr>
                </pic:pic>
              </a:graphicData>
            </a:graphic>
          </wp:inline>
        </w:drawing>
      </w:r>
    </w:p>
    <w:p w14:paraId="2444E68A" w14:textId="0C21A933" w:rsidR="00FC4BF9" w:rsidRDefault="00FC4BF9" w:rsidP="00FC4BF9">
      <w:pPr>
        <w:jc w:val="center"/>
        <w:rPr>
          <w:rFonts w:ascii="Arial Narrow" w:hAnsi="Arial Narrow" w:cs="Gisha"/>
          <w:bCs/>
          <w:sz w:val="22"/>
          <w:szCs w:val="22"/>
        </w:rPr>
      </w:pPr>
      <w:r>
        <w:rPr>
          <w:rFonts w:ascii="Arial Narrow" w:hAnsi="Arial Narrow" w:cs="Gisha"/>
          <w:bCs/>
          <w:sz w:val="22"/>
          <w:szCs w:val="22"/>
        </w:rPr>
        <w:t xml:space="preserve">      </w:t>
      </w:r>
    </w:p>
    <w:p w14:paraId="1AADD5E6" w14:textId="0CCF5092" w:rsidR="00DB4893" w:rsidRPr="006E3A2B" w:rsidRDefault="00B77C8F" w:rsidP="00B65EF5">
      <w:pPr>
        <w:jc w:val="center"/>
        <w:rPr>
          <w:rFonts w:ascii="Arial Narrow" w:hAnsi="Arial Narrow" w:cs="Gisha"/>
          <w:bCs/>
          <w:sz w:val="22"/>
          <w:szCs w:val="22"/>
        </w:rPr>
      </w:pPr>
      <w:r>
        <w:rPr>
          <w:rFonts w:ascii="Arial Narrow" w:hAnsi="Arial Narrow" w:cs="Gisha"/>
          <w:bCs/>
          <w:sz w:val="22"/>
          <w:szCs w:val="22"/>
        </w:rPr>
        <w:t xml:space="preserve">      </w:t>
      </w:r>
      <w:r w:rsidR="00E776A8">
        <w:rPr>
          <w:rFonts w:ascii="Arial Narrow" w:hAnsi="Arial Narrow" w:cs="Gisha"/>
          <w:bCs/>
          <w:sz w:val="22"/>
          <w:szCs w:val="22"/>
        </w:rPr>
        <w:t xml:space="preserve">                    </w:t>
      </w:r>
    </w:p>
    <w:p w14:paraId="5A1BBF09" w14:textId="70293F8C" w:rsidR="00D46ECC" w:rsidRPr="006807EE"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D533B6">
        <w:rPr>
          <w:rFonts w:ascii="Arial Narrow" w:hAnsi="Arial Narrow" w:cs="Gisha"/>
          <w:b/>
          <w:bCs/>
          <w:sz w:val="22"/>
          <w:szCs w:val="22"/>
        </w:rPr>
        <w:t>OCTU</w:t>
      </w:r>
      <w:r w:rsidR="000A1939">
        <w:rPr>
          <w:rFonts w:ascii="Arial Narrow" w:hAnsi="Arial Narrow" w:cs="Gisha"/>
          <w:b/>
          <w:bCs/>
          <w:sz w:val="22"/>
          <w:szCs w:val="22"/>
        </w:rPr>
        <w:t>BRE</w:t>
      </w:r>
      <w:r w:rsidR="00EB20FB">
        <w:rPr>
          <w:rFonts w:ascii="Arial Narrow" w:hAnsi="Arial Narrow" w:cs="Gisha"/>
          <w:b/>
          <w:bCs/>
          <w:sz w:val="22"/>
          <w:szCs w:val="22"/>
        </w:rPr>
        <w:t xml:space="preserve"> </w:t>
      </w:r>
      <w:r w:rsidRPr="006807EE">
        <w:rPr>
          <w:rFonts w:ascii="Arial Narrow" w:hAnsi="Arial Narrow" w:cs="Gisha"/>
          <w:b/>
          <w:bCs/>
          <w:sz w:val="22"/>
          <w:szCs w:val="22"/>
        </w:rPr>
        <w:t>DE 2019 DE LOS INGRESOS</w:t>
      </w:r>
    </w:p>
    <w:p w14:paraId="757CAC5C" w14:textId="77777777" w:rsidR="00621478" w:rsidRDefault="00621478" w:rsidP="00D46ECC">
      <w:pPr>
        <w:jc w:val="both"/>
        <w:rPr>
          <w:rFonts w:ascii="Arial Narrow" w:hAnsi="Arial Narrow" w:cs="Gisha"/>
          <w:bCs/>
          <w:sz w:val="22"/>
          <w:szCs w:val="22"/>
        </w:rPr>
      </w:pPr>
    </w:p>
    <w:p w14:paraId="30CD8972" w14:textId="2A1A7294" w:rsidR="008A3B06" w:rsidRPr="000C38BE" w:rsidRDefault="00B5381D" w:rsidP="000C38BE">
      <w:pPr>
        <w:pStyle w:val="Prrafodelista"/>
        <w:numPr>
          <w:ilvl w:val="0"/>
          <w:numId w:val="10"/>
        </w:numPr>
        <w:jc w:val="both"/>
        <w:rPr>
          <w:rFonts w:ascii="Arial Narrow" w:hAnsi="Arial Narrow" w:cs="Gisha"/>
          <w:bCs/>
          <w:sz w:val="22"/>
          <w:szCs w:val="22"/>
        </w:rPr>
      </w:pPr>
      <w:r w:rsidRPr="000C38BE">
        <w:rPr>
          <w:rFonts w:ascii="Arial Narrow" w:hAnsi="Arial Narrow" w:cs="Gisha"/>
          <w:bCs/>
          <w:sz w:val="22"/>
          <w:szCs w:val="22"/>
        </w:rPr>
        <w:t>En el grupo Ingresos fiscales, cuenta</w:t>
      </w:r>
      <w:r w:rsidR="005B282B" w:rsidRPr="000C38BE">
        <w:rPr>
          <w:rFonts w:ascii="Arial Narrow" w:hAnsi="Arial Narrow" w:cs="Gisha"/>
          <w:bCs/>
          <w:sz w:val="22"/>
          <w:szCs w:val="22"/>
        </w:rPr>
        <w:t xml:space="preserve"> contable</w:t>
      </w:r>
      <w:r w:rsidRPr="000C38BE">
        <w:rPr>
          <w:rFonts w:ascii="Arial Narrow" w:hAnsi="Arial Narrow" w:cs="Gisha"/>
          <w:bCs/>
          <w:sz w:val="22"/>
          <w:szCs w:val="22"/>
        </w:rPr>
        <w:t xml:space="preserve"> </w:t>
      </w:r>
      <w:r w:rsidR="008A3B06" w:rsidRPr="000C38BE">
        <w:rPr>
          <w:rFonts w:ascii="Arial Narrow" w:hAnsi="Arial Narrow" w:cs="Gisha"/>
          <w:bCs/>
          <w:sz w:val="22"/>
          <w:szCs w:val="22"/>
        </w:rPr>
        <w:t xml:space="preserve">No Tributarios, Subcuenta </w:t>
      </w:r>
      <w:r w:rsidR="005F0808" w:rsidRPr="000C38BE">
        <w:rPr>
          <w:rFonts w:ascii="Arial Narrow" w:hAnsi="Arial Narrow" w:cs="Gisha"/>
          <w:bCs/>
          <w:sz w:val="22"/>
          <w:szCs w:val="22"/>
        </w:rPr>
        <w:t>Sanciones</w:t>
      </w:r>
      <w:r w:rsidRPr="000C38BE">
        <w:rPr>
          <w:rFonts w:ascii="Arial Narrow" w:hAnsi="Arial Narrow" w:cs="Gisha"/>
          <w:bCs/>
          <w:sz w:val="22"/>
          <w:szCs w:val="22"/>
        </w:rPr>
        <w:t>, se registró un incremento por valor de $</w:t>
      </w:r>
      <w:r w:rsidR="008A3B06" w:rsidRPr="000C38BE">
        <w:rPr>
          <w:rFonts w:ascii="Arial Narrow" w:hAnsi="Arial Narrow" w:cs="Gisha"/>
          <w:bCs/>
          <w:sz w:val="22"/>
          <w:szCs w:val="22"/>
        </w:rPr>
        <w:t>36.978</w:t>
      </w:r>
      <w:r w:rsidRPr="000C38BE">
        <w:rPr>
          <w:rFonts w:ascii="Arial Narrow" w:hAnsi="Arial Narrow" w:cs="Gisha"/>
          <w:bCs/>
          <w:sz w:val="22"/>
          <w:szCs w:val="22"/>
        </w:rPr>
        <w:t xml:space="preserve"> miles, en el mes de </w:t>
      </w:r>
      <w:r w:rsidR="0006397E" w:rsidRPr="000C38BE">
        <w:rPr>
          <w:rFonts w:ascii="Arial Narrow" w:hAnsi="Arial Narrow" w:cs="Gisha"/>
          <w:bCs/>
          <w:sz w:val="22"/>
          <w:szCs w:val="22"/>
        </w:rPr>
        <w:t>octu</w:t>
      </w:r>
      <w:r w:rsidRPr="000C38BE">
        <w:rPr>
          <w:rFonts w:ascii="Arial Narrow" w:hAnsi="Arial Narrow" w:cs="Gisha"/>
          <w:bCs/>
          <w:sz w:val="22"/>
          <w:szCs w:val="22"/>
        </w:rPr>
        <w:t xml:space="preserve">bre de 2019 frente a </w:t>
      </w:r>
      <w:r w:rsidR="0006397E" w:rsidRPr="000C38BE">
        <w:rPr>
          <w:rFonts w:ascii="Arial Narrow" w:hAnsi="Arial Narrow" w:cs="Gisha"/>
          <w:bCs/>
          <w:sz w:val="22"/>
          <w:szCs w:val="22"/>
        </w:rPr>
        <w:t>septiembre</w:t>
      </w:r>
      <w:r w:rsidRPr="000C38BE">
        <w:rPr>
          <w:rFonts w:ascii="Arial Narrow" w:hAnsi="Arial Narrow" w:cs="Gisha"/>
          <w:bCs/>
          <w:sz w:val="22"/>
          <w:szCs w:val="22"/>
        </w:rPr>
        <w:t xml:space="preserve"> del mismo año, </w:t>
      </w:r>
      <w:r w:rsidR="00CE7590" w:rsidRPr="000C38BE">
        <w:rPr>
          <w:rFonts w:ascii="Arial Narrow" w:hAnsi="Arial Narrow" w:cs="Gisha"/>
          <w:bCs/>
          <w:sz w:val="22"/>
          <w:szCs w:val="22"/>
        </w:rPr>
        <w:t>con ocasión de</w:t>
      </w:r>
      <w:r w:rsidRPr="000C38BE">
        <w:rPr>
          <w:rFonts w:ascii="Arial Narrow" w:hAnsi="Arial Narrow" w:cs="Gisha"/>
          <w:bCs/>
          <w:sz w:val="22"/>
          <w:szCs w:val="22"/>
        </w:rPr>
        <w:t xml:space="preserve"> la</w:t>
      </w:r>
      <w:r w:rsidR="009348E7" w:rsidRPr="000C38BE">
        <w:rPr>
          <w:rFonts w:ascii="Arial Narrow" w:hAnsi="Arial Narrow" w:cs="Gisha"/>
          <w:bCs/>
          <w:sz w:val="22"/>
          <w:szCs w:val="22"/>
        </w:rPr>
        <w:t>s</w:t>
      </w:r>
      <w:r w:rsidRPr="000C38BE">
        <w:rPr>
          <w:rFonts w:ascii="Arial Narrow" w:hAnsi="Arial Narrow" w:cs="Gisha"/>
          <w:bCs/>
          <w:sz w:val="22"/>
          <w:szCs w:val="22"/>
        </w:rPr>
        <w:t xml:space="preserve"> sanci</w:t>
      </w:r>
      <w:r w:rsidR="008A3B06" w:rsidRPr="000C38BE">
        <w:rPr>
          <w:rFonts w:ascii="Arial Narrow" w:hAnsi="Arial Narrow" w:cs="Gisha"/>
          <w:bCs/>
          <w:sz w:val="22"/>
          <w:szCs w:val="22"/>
        </w:rPr>
        <w:t>ones</w:t>
      </w:r>
      <w:r w:rsidRPr="000C38BE">
        <w:rPr>
          <w:rFonts w:ascii="Arial Narrow" w:hAnsi="Arial Narrow" w:cs="Gisha"/>
          <w:bCs/>
          <w:sz w:val="22"/>
          <w:szCs w:val="22"/>
        </w:rPr>
        <w:t xml:space="preserve"> impuesta</w:t>
      </w:r>
      <w:r w:rsidR="008A3B06" w:rsidRPr="000C38BE">
        <w:rPr>
          <w:rFonts w:ascii="Arial Narrow" w:hAnsi="Arial Narrow" w:cs="Gisha"/>
          <w:bCs/>
          <w:sz w:val="22"/>
          <w:szCs w:val="22"/>
        </w:rPr>
        <w:t>s</w:t>
      </w:r>
      <w:r w:rsidRPr="000C38BE">
        <w:rPr>
          <w:rFonts w:ascii="Arial Narrow" w:hAnsi="Arial Narrow" w:cs="Gisha"/>
          <w:bCs/>
          <w:sz w:val="22"/>
          <w:szCs w:val="22"/>
        </w:rPr>
        <w:t xml:space="preserve"> </w:t>
      </w:r>
      <w:r w:rsidR="00CE7590" w:rsidRPr="000C38BE">
        <w:rPr>
          <w:rFonts w:ascii="Arial Narrow" w:hAnsi="Arial Narrow" w:cs="Gisha"/>
          <w:bCs/>
          <w:sz w:val="22"/>
          <w:szCs w:val="22"/>
        </w:rPr>
        <w:t>por la Agencia</w:t>
      </w:r>
      <w:r w:rsidR="008A3B06" w:rsidRPr="000C38BE">
        <w:rPr>
          <w:rFonts w:ascii="Arial Narrow" w:hAnsi="Arial Narrow" w:cs="Gisha"/>
          <w:bCs/>
          <w:sz w:val="22"/>
          <w:szCs w:val="22"/>
        </w:rPr>
        <w:t>, que corresponde a: (i) sanción por valor de $31.208 miles</w:t>
      </w:r>
      <w:r w:rsidR="00E651F8" w:rsidRPr="000C38BE">
        <w:rPr>
          <w:rFonts w:ascii="Arial Narrow" w:hAnsi="Arial Narrow" w:cs="Gisha"/>
          <w:bCs/>
          <w:sz w:val="22"/>
          <w:szCs w:val="22"/>
        </w:rPr>
        <w:t>,</w:t>
      </w:r>
      <w:r w:rsidR="008A3B06" w:rsidRPr="000C38BE">
        <w:rPr>
          <w:rFonts w:ascii="Arial Narrow" w:hAnsi="Arial Narrow" w:cs="Gisha"/>
          <w:bCs/>
          <w:sz w:val="22"/>
          <w:szCs w:val="22"/>
        </w:rPr>
        <w:t xml:space="preserve"> impuesta a la Sociedad Portuaria la Península PENSOPORT, según Resoluciones No. 770 y No. 1461 de 2019, por concepto de Incumplimiento de las obligaciones contractuales asumidas por la Sociedad Portuaria la Península; </w:t>
      </w:r>
      <w:r w:rsidR="008A3B06" w:rsidRPr="000C38BE">
        <w:rPr>
          <w:rFonts w:ascii="Arial Narrow" w:hAnsi="Arial Narrow" w:cs="Gisha"/>
          <w:bCs/>
          <w:i/>
          <w:iCs/>
          <w:sz w:val="22"/>
          <w:szCs w:val="22"/>
        </w:rPr>
        <w:t xml:space="preserve">“…Incumplimiento del pago de la contraprestaciones portuarias de la anualidades 2014-2015 y 2015-2016 establecidas en el numeral 9.1 “Contraprestación por el uso y goce temporal y exclusivo de las playas, terrenos de bajamar y zonas accesorias de uso público” y 9.2 “Contraprestación por Infraestructura” de la Cláusula Novena “ Valor del contrato y las Contraprestaciones” y el numeral 16.1  de la </w:t>
      </w:r>
      <w:proofErr w:type="spellStart"/>
      <w:r w:rsidR="008A3B06" w:rsidRPr="000C38BE">
        <w:rPr>
          <w:rFonts w:ascii="Arial Narrow" w:hAnsi="Arial Narrow" w:cs="Gisha"/>
          <w:bCs/>
          <w:i/>
          <w:iCs/>
          <w:sz w:val="22"/>
          <w:szCs w:val="22"/>
        </w:rPr>
        <w:t>Claúsula</w:t>
      </w:r>
      <w:proofErr w:type="spellEnd"/>
      <w:r w:rsidR="008A3B06" w:rsidRPr="000C38BE">
        <w:rPr>
          <w:rFonts w:ascii="Arial Narrow" w:hAnsi="Arial Narrow" w:cs="Gisha"/>
          <w:bCs/>
          <w:i/>
          <w:iCs/>
          <w:sz w:val="22"/>
          <w:szCs w:val="22"/>
        </w:rPr>
        <w:t xml:space="preserve"> Décimo Sexta del Contrato de Concesión Portuaria No. 009 de 2009</w:t>
      </w:r>
      <w:r w:rsidR="008A3B06" w:rsidRPr="000C38BE">
        <w:rPr>
          <w:rFonts w:ascii="Arial Narrow" w:hAnsi="Arial Narrow" w:cs="Gisha"/>
          <w:bCs/>
          <w:sz w:val="22"/>
          <w:szCs w:val="22"/>
        </w:rPr>
        <w:t>…”</w:t>
      </w:r>
      <w:r w:rsidR="009729A3" w:rsidRPr="000C38BE">
        <w:rPr>
          <w:rFonts w:ascii="Arial Narrow" w:hAnsi="Arial Narrow" w:cs="Gisha"/>
          <w:bCs/>
          <w:sz w:val="22"/>
          <w:szCs w:val="22"/>
        </w:rPr>
        <w:t>.  El valor registrado y recaudado por la sanción corresponde a USD $8.999</w:t>
      </w:r>
      <w:r w:rsidR="00EE213E" w:rsidRPr="000C38BE">
        <w:rPr>
          <w:rFonts w:ascii="Arial Narrow" w:hAnsi="Arial Narrow" w:cs="Gisha"/>
          <w:bCs/>
          <w:sz w:val="22"/>
          <w:szCs w:val="22"/>
        </w:rPr>
        <w:t>,</w:t>
      </w:r>
      <w:r w:rsidR="009729A3" w:rsidRPr="000C38BE">
        <w:rPr>
          <w:rFonts w:ascii="Arial Narrow" w:hAnsi="Arial Narrow" w:cs="Gisha"/>
          <w:bCs/>
          <w:sz w:val="22"/>
          <w:szCs w:val="22"/>
        </w:rPr>
        <w:t xml:space="preserve">97 liquidada a la TRM del día </w:t>
      </w:r>
      <w:r w:rsidR="008A3B06" w:rsidRPr="000C38BE">
        <w:rPr>
          <w:rFonts w:ascii="Arial Narrow" w:hAnsi="Arial Narrow" w:cs="Gisha"/>
          <w:bCs/>
          <w:sz w:val="22"/>
          <w:szCs w:val="22"/>
        </w:rPr>
        <w:t>4 de octubre por valor de $3.467,60</w:t>
      </w:r>
      <w:r w:rsidR="009348E7" w:rsidRPr="000C38BE">
        <w:rPr>
          <w:rFonts w:ascii="Arial Narrow" w:hAnsi="Arial Narrow" w:cs="Gisha"/>
          <w:bCs/>
          <w:sz w:val="22"/>
          <w:szCs w:val="22"/>
        </w:rPr>
        <w:t xml:space="preserve"> y </w:t>
      </w:r>
      <w:r w:rsidR="008A3B06" w:rsidRPr="000C38BE">
        <w:rPr>
          <w:rFonts w:ascii="Arial Narrow" w:hAnsi="Arial Narrow" w:cs="Gisha"/>
          <w:bCs/>
          <w:sz w:val="22"/>
          <w:szCs w:val="22"/>
        </w:rPr>
        <w:t>(</w:t>
      </w:r>
      <w:proofErr w:type="spellStart"/>
      <w:r w:rsidR="008A3B06" w:rsidRPr="000C38BE">
        <w:rPr>
          <w:rFonts w:ascii="Arial Narrow" w:hAnsi="Arial Narrow" w:cs="Gisha"/>
          <w:bCs/>
          <w:sz w:val="22"/>
          <w:szCs w:val="22"/>
        </w:rPr>
        <w:t>ii</w:t>
      </w:r>
      <w:proofErr w:type="spellEnd"/>
      <w:r w:rsidR="008A3B06" w:rsidRPr="000C38BE">
        <w:rPr>
          <w:rFonts w:ascii="Arial Narrow" w:hAnsi="Arial Narrow" w:cs="Gisha"/>
          <w:bCs/>
          <w:sz w:val="22"/>
          <w:szCs w:val="22"/>
        </w:rPr>
        <w:t>) sanción impuesta a GENESIS CONSTRUCCIONES SAS, según Resoluciones No. 1201 y No. 1422 de 2019, según las consideraciones por concepto del incumplimiento “</w:t>
      </w:r>
      <w:r w:rsidR="008A3B06" w:rsidRPr="000C38BE">
        <w:rPr>
          <w:rFonts w:ascii="Arial Narrow" w:hAnsi="Arial Narrow" w:cs="Gisha"/>
          <w:bCs/>
          <w:i/>
          <w:iCs/>
          <w:sz w:val="22"/>
          <w:szCs w:val="22"/>
        </w:rPr>
        <w:t>de las obligaciones contractuales pactadas en el contrato de prestación de servicios 468 de 2018 por el no suministro de los insumos (materiales) enlistado en el escrito de citación, en las condiciones establecidas en el contrato, así como la no realización de las actividades de mantenimiento con la mano de obra especializada, puntualmente el mantenimiento de la cubierta de la bodega de la Agencia ubicada en Fontibón</w:t>
      </w:r>
      <w:r w:rsidR="008A3B06" w:rsidRPr="000C38BE">
        <w:rPr>
          <w:rFonts w:ascii="Arial Narrow" w:hAnsi="Arial Narrow" w:cs="Gisha"/>
          <w:bCs/>
          <w:sz w:val="22"/>
          <w:szCs w:val="22"/>
        </w:rPr>
        <w:t>”.</w:t>
      </w:r>
    </w:p>
    <w:p w14:paraId="571102C5" w14:textId="77777777" w:rsidR="00814F2F" w:rsidRPr="0023492B" w:rsidRDefault="00814F2F" w:rsidP="00814F2F">
      <w:pPr>
        <w:jc w:val="both"/>
        <w:rPr>
          <w:rFonts w:ascii="Arial Narrow" w:hAnsi="Arial Narrow" w:cs="Gisha"/>
          <w:bCs/>
          <w:sz w:val="16"/>
          <w:szCs w:val="16"/>
        </w:rPr>
      </w:pPr>
    </w:p>
    <w:p w14:paraId="25124ACF" w14:textId="33902510" w:rsidR="00AC003D" w:rsidRPr="001A5620" w:rsidRDefault="00C736F0" w:rsidP="00CC1975">
      <w:pPr>
        <w:pStyle w:val="Prrafodelista"/>
        <w:numPr>
          <w:ilvl w:val="0"/>
          <w:numId w:val="21"/>
        </w:numPr>
        <w:jc w:val="both"/>
        <w:rPr>
          <w:rFonts w:ascii="Arial Narrow" w:hAnsi="Arial Narrow" w:cs="Gisha"/>
          <w:bCs/>
          <w:sz w:val="22"/>
          <w:szCs w:val="22"/>
        </w:rPr>
      </w:pPr>
      <w:r w:rsidRPr="001A5620">
        <w:rPr>
          <w:rFonts w:ascii="Arial Narrow" w:hAnsi="Arial Narrow" w:cs="Gisha"/>
          <w:bCs/>
          <w:sz w:val="22"/>
          <w:szCs w:val="22"/>
        </w:rPr>
        <w:lastRenderedPageBreak/>
        <w:t xml:space="preserve">En el grupo Otros </w:t>
      </w:r>
      <w:r w:rsidR="003E6883" w:rsidRPr="001A5620">
        <w:rPr>
          <w:rFonts w:ascii="Arial Narrow" w:hAnsi="Arial Narrow" w:cs="Gisha"/>
          <w:bCs/>
          <w:sz w:val="22"/>
          <w:szCs w:val="22"/>
        </w:rPr>
        <w:t>I</w:t>
      </w:r>
      <w:r w:rsidRPr="001A5620">
        <w:rPr>
          <w:rFonts w:ascii="Arial Narrow" w:hAnsi="Arial Narrow" w:cs="Gisha"/>
          <w:bCs/>
          <w:sz w:val="22"/>
          <w:szCs w:val="22"/>
        </w:rPr>
        <w:t>ngresos, cuenta ingresos diversos</w:t>
      </w:r>
      <w:r w:rsidR="00952A0F" w:rsidRPr="001A5620">
        <w:rPr>
          <w:rFonts w:ascii="Arial Narrow" w:hAnsi="Arial Narrow" w:cs="Gisha"/>
          <w:bCs/>
          <w:sz w:val="22"/>
          <w:szCs w:val="22"/>
        </w:rPr>
        <w:t xml:space="preserve">, </w:t>
      </w:r>
      <w:r w:rsidR="00FE5C06" w:rsidRPr="001A5620">
        <w:rPr>
          <w:rFonts w:ascii="Arial Narrow" w:hAnsi="Arial Narrow" w:cs="Gisha"/>
          <w:bCs/>
          <w:sz w:val="22"/>
          <w:szCs w:val="22"/>
        </w:rPr>
        <w:t xml:space="preserve">subcuenta recuperaciones </w:t>
      </w:r>
      <w:r w:rsidR="00D750E9" w:rsidRPr="001A5620">
        <w:rPr>
          <w:rFonts w:ascii="Arial Narrow" w:hAnsi="Arial Narrow" w:cs="Gisha"/>
          <w:bCs/>
          <w:sz w:val="22"/>
          <w:szCs w:val="22"/>
        </w:rPr>
        <w:t xml:space="preserve">se registró </w:t>
      </w:r>
      <w:r w:rsidR="00FE5C06" w:rsidRPr="001A5620">
        <w:rPr>
          <w:rFonts w:ascii="Arial Narrow" w:hAnsi="Arial Narrow" w:cs="Gisha"/>
          <w:bCs/>
          <w:sz w:val="22"/>
          <w:szCs w:val="22"/>
        </w:rPr>
        <w:t>un valor de</w:t>
      </w:r>
      <w:r w:rsidR="000A1939" w:rsidRPr="001A5620">
        <w:rPr>
          <w:rFonts w:ascii="Arial Narrow" w:hAnsi="Arial Narrow" w:cs="Gisha"/>
          <w:bCs/>
          <w:sz w:val="22"/>
          <w:szCs w:val="22"/>
        </w:rPr>
        <w:t xml:space="preserve"> $</w:t>
      </w:r>
      <w:r w:rsidR="005D7F1C" w:rsidRPr="001A5620">
        <w:rPr>
          <w:rFonts w:ascii="Arial Narrow" w:hAnsi="Arial Narrow" w:cs="Gisha"/>
          <w:bCs/>
          <w:sz w:val="22"/>
          <w:szCs w:val="22"/>
        </w:rPr>
        <w:t>1.095.712</w:t>
      </w:r>
      <w:r w:rsidR="000A1939" w:rsidRPr="001A5620">
        <w:rPr>
          <w:rFonts w:ascii="Arial Narrow" w:hAnsi="Arial Narrow" w:cs="Gisha"/>
          <w:bCs/>
          <w:sz w:val="22"/>
          <w:szCs w:val="22"/>
        </w:rPr>
        <w:t xml:space="preserve"> miles por efecto de la actualización de procesos judiciales </w:t>
      </w:r>
      <w:r w:rsidR="00122AF3" w:rsidRPr="001A5620">
        <w:rPr>
          <w:rFonts w:ascii="Arial Narrow" w:hAnsi="Arial Narrow" w:cs="Gisha"/>
          <w:bCs/>
          <w:sz w:val="22"/>
          <w:szCs w:val="22"/>
        </w:rPr>
        <w:t xml:space="preserve">según </w:t>
      </w:r>
      <w:r w:rsidR="000A1939" w:rsidRPr="001A5620">
        <w:rPr>
          <w:rFonts w:ascii="Arial Narrow" w:hAnsi="Arial Narrow" w:cs="Gisha"/>
          <w:bCs/>
          <w:sz w:val="22"/>
          <w:szCs w:val="22"/>
        </w:rPr>
        <w:t>el formato GEJU-F-010-Informe de Procesos Judiciales, remitido por el Grupo Interno de Trabajo de Defensa Judicial de la Vicepresidencia Jurídica</w:t>
      </w:r>
      <w:r w:rsidR="00AC003D" w:rsidRPr="001A5620">
        <w:rPr>
          <w:rFonts w:ascii="Arial Narrow" w:hAnsi="Arial Narrow" w:cs="Gisha"/>
          <w:bCs/>
          <w:sz w:val="22"/>
          <w:szCs w:val="22"/>
        </w:rPr>
        <w:t>.  E</w:t>
      </w:r>
      <w:r w:rsidR="00CC1975" w:rsidRPr="001A5620">
        <w:rPr>
          <w:rFonts w:ascii="Arial Narrow" w:hAnsi="Arial Narrow" w:cs="Gisha"/>
          <w:bCs/>
          <w:sz w:val="22"/>
          <w:szCs w:val="22"/>
        </w:rPr>
        <w:t>l valor registrado corresponde a</w:t>
      </w:r>
      <w:proofErr w:type="gramStart"/>
      <w:r w:rsidR="00AC003D" w:rsidRPr="001A5620">
        <w:rPr>
          <w:rFonts w:ascii="Arial Narrow" w:hAnsi="Arial Narrow" w:cs="Gisha"/>
          <w:bCs/>
          <w:sz w:val="22"/>
          <w:szCs w:val="22"/>
        </w:rPr>
        <w:t>:</w:t>
      </w:r>
      <w:r w:rsidR="00513DDF">
        <w:rPr>
          <w:rFonts w:ascii="Arial Narrow" w:hAnsi="Arial Narrow" w:cs="Gisha"/>
          <w:bCs/>
          <w:sz w:val="22"/>
          <w:szCs w:val="22"/>
        </w:rPr>
        <w:t xml:space="preserve">  </w:t>
      </w:r>
      <w:r w:rsidR="00AC003D" w:rsidRPr="001A5620">
        <w:rPr>
          <w:rFonts w:ascii="Arial Narrow" w:hAnsi="Arial Narrow" w:cs="Gisha"/>
          <w:bCs/>
          <w:sz w:val="22"/>
          <w:szCs w:val="22"/>
        </w:rPr>
        <w:t>(</w:t>
      </w:r>
      <w:proofErr w:type="gramEnd"/>
      <w:r w:rsidR="00AC003D" w:rsidRPr="001A5620">
        <w:rPr>
          <w:rFonts w:ascii="Arial Narrow" w:hAnsi="Arial Narrow" w:cs="Gisha"/>
          <w:bCs/>
          <w:sz w:val="22"/>
          <w:szCs w:val="22"/>
        </w:rPr>
        <w:t>i) un valor de</w:t>
      </w:r>
      <w:r w:rsidR="00122AF3" w:rsidRPr="001A5620">
        <w:rPr>
          <w:rFonts w:ascii="Arial Narrow" w:hAnsi="Arial Narrow" w:cs="Gisha"/>
          <w:bCs/>
          <w:sz w:val="22"/>
          <w:szCs w:val="22"/>
        </w:rPr>
        <w:t xml:space="preserve"> $1.094.747 miles </w:t>
      </w:r>
      <w:r w:rsidR="00CC1975" w:rsidRPr="001A5620">
        <w:rPr>
          <w:rFonts w:ascii="Arial Narrow" w:hAnsi="Arial Narrow" w:cs="Gisha"/>
          <w:bCs/>
          <w:sz w:val="22"/>
          <w:szCs w:val="22"/>
        </w:rPr>
        <w:t>por el retiro de la provisión contable a nombre de Unión Temporal Desarrollo Vial del Valle del Cauca y Cauca dentro del proceso arbitral No. 15811, por cambio en la calificación del riesgo incorporándose en cuentas de orden acreedoras</w:t>
      </w:r>
      <w:r w:rsidR="00AC003D" w:rsidRPr="001A5620">
        <w:rPr>
          <w:rFonts w:ascii="Arial Narrow" w:hAnsi="Arial Narrow" w:cs="Gisha"/>
          <w:bCs/>
          <w:sz w:val="22"/>
          <w:szCs w:val="22"/>
        </w:rPr>
        <w:t>,</w:t>
      </w:r>
      <w:r w:rsidR="00CC1975" w:rsidRPr="001A5620">
        <w:rPr>
          <w:rFonts w:ascii="Arial Narrow" w:hAnsi="Arial Narrow" w:cs="Gisha"/>
          <w:bCs/>
          <w:sz w:val="22"/>
          <w:szCs w:val="22"/>
        </w:rPr>
        <w:t xml:space="preserve">  </w:t>
      </w:r>
      <w:r w:rsidR="00122AF3" w:rsidRPr="001A5620">
        <w:rPr>
          <w:rFonts w:ascii="Arial Narrow" w:hAnsi="Arial Narrow" w:cs="Gisha"/>
          <w:bCs/>
          <w:sz w:val="22"/>
          <w:szCs w:val="22"/>
        </w:rPr>
        <w:t xml:space="preserve">y </w:t>
      </w:r>
      <w:r w:rsidR="00AC003D" w:rsidRPr="001A5620">
        <w:rPr>
          <w:rFonts w:ascii="Arial Narrow" w:hAnsi="Arial Narrow" w:cs="Gisha"/>
          <w:bCs/>
          <w:sz w:val="22"/>
          <w:szCs w:val="22"/>
        </w:rPr>
        <w:t>(</w:t>
      </w:r>
      <w:proofErr w:type="spellStart"/>
      <w:r w:rsidR="00AC003D" w:rsidRPr="001A5620">
        <w:rPr>
          <w:rFonts w:ascii="Arial Narrow" w:hAnsi="Arial Narrow" w:cs="Gisha"/>
          <w:bCs/>
          <w:sz w:val="22"/>
          <w:szCs w:val="22"/>
        </w:rPr>
        <w:t>ii</w:t>
      </w:r>
      <w:proofErr w:type="spellEnd"/>
      <w:r w:rsidR="00AC003D" w:rsidRPr="001A5620">
        <w:rPr>
          <w:rFonts w:ascii="Arial Narrow" w:hAnsi="Arial Narrow" w:cs="Gisha"/>
          <w:bCs/>
          <w:sz w:val="22"/>
          <w:szCs w:val="22"/>
        </w:rPr>
        <w:t xml:space="preserve">) un valor de $965 miles, </w:t>
      </w:r>
      <w:r w:rsidR="00122AF3" w:rsidRPr="001A5620">
        <w:rPr>
          <w:rFonts w:ascii="Arial Narrow" w:hAnsi="Arial Narrow" w:cs="Gisha"/>
          <w:bCs/>
          <w:sz w:val="22"/>
          <w:szCs w:val="22"/>
        </w:rPr>
        <w:t xml:space="preserve">por </w:t>
      </w:r>
      <w:r w:rsidR="00AC003D" w:rsidRPr="001A5620">
        <w:rPr>
          <w:rFonts w:ascii="Arial Narrow" w:hAnsi="Arial Narrow" w:cs="Gisha"/>
          <w:bCs/>
          <w:sz w:val="22"/>
          <w:szCs w:val="22"/>
        </w:rPr>
        <w:t>el valor liquidado, al momento del pago, de</w:t>
      </w:r>
      <w:r w:rsidR="00AC003D" w:rsidRPr="001A5620">
        <w:rPr>
          <w:rFonts w:ascii="Arial Narrow" w:hAnsi="Arial Narrow"/>
          <w:sz w:val="22"/>
          <w:szCs w:val="22"/>
          <w:lang w:eastAsia="es-CO"/>
        </w:rPr>
        <w:t xml:space="preserve"> la condena impuesta a la Agencia Nacional de Infraestructura y a la Sociedad CSS Constructores S.A, mediante sentencia del 2 de marzo de 2017, proferida por el Juzgado Segundo Administrativo Oral del Circuito de Duitama, ejecutoriada el día 6 de abril de 2018, dentro del medio de control de Reparación Directa con radicado 15238333300220130038100 interpuesta por Luis Eduardo Ayala Herrera y otros.  </w:t>
      </w:r>
    </w:p>
    <w:p w14:paraId="5F38DD81" w14:textId="77777777" w:rsidR="00B01756" w:rsidRPr="0023492B" w:rsidRDefault="00B01756" w:rsidP="00B01756">
      <w:pPr>
        <w:pStyle w:val="Prrafodelista"/>
        <w:jc w:val="both"/>
        <w:rPr>
          <w:rFonts w:ascii="Arial Narrow" w:hAnsi="Arial Narrow" w:cs="Gisha"/>
          <w:bCs/>
          <w:sz w:val="16"/>
          <w:szCs w:val="16"/>
        </w:rPr>
      </w:pPr>
    </w:p>
    <w:p w14:paraId="47771DF8" w14:textId="77777777" w:rsidR="00621478" w:rsidRPr="00DA14D7" w:rsidRDefault="00621478" w:rsidP="00D46ECC">
      <w:pPr>
        <w:jc w:val="both"/>
        <w:rPr>
          <w:rFonts w:ascii="Arial Narrow" w:hAnsi="Arial Narrow" w:cs="Gisha"/>
          <w:b/>
          <w:bCs/>
          <w:sz w:val="16"/>
          <w:szCs w:val="16"/>
        </w:rPr>
      </w:pPr>
    </w:p>
    <w:p w14:paraId="3FC589B6"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1840E40F" w14:textId="77777777" w:rsidR="00D46ECC" w:rsidRPr="00DA14D7" w:rsidRDefault="00D46ECC" w:rsidP="00D46ECC">
      <w:pPr>
        <w:jc w:val="both"/>
        <w:rPr>
          <w:rFonts w:ascii="Arial Narrow" w:hAnsi="Arial Narrow" w:cs="Gisha"/>
          <w:b/>
          <w:bCs/>
          <w:sz w:val="16"/>
          <w:szCs w:val="16"/>
        </w:rPr>
      </w:pPr>
    </w:p>
    <w:p w14:paraId="0C79DE3B" w14:textId="14A6CF2D"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CF2F28">
        <w:rPr>
          <w:rFonts w:ascii="Arial Narrow" w:hAnsi="Arial Narrow" w:cs="Gisha"/>
          <w:b/>
          <w:bCs/>
          <w:sz w:val="20"/>
          <w:szCs w:val="20"/>
        </w:rPr>
        <w:t>OCTU</w:t>
      </w:r>
      <w:r w:rsidR="00B01756">
        <w:rPr>
          <w:rFonts w:ascii="Arial Narrow" w:hAnsi="Arial Narrow" w:cs="Gisha"/>
          <w:b/>
          <w:bCs/>
          <w:sz w:val="20"/>
          <w:szCs w:val="20"/>
        </w:rPr>
        <w:t>BRE</w:t>
      </w:r>
      <w:r w:rsidRPr="0062163A">
        <w:rPr>
          <w:rFonts w:ascii="Arial Narrow" w:hAnsi="Arial Narrow" w:cs="Gisha"/>
          <w:b/>
          <w:bCs/>
          <w:sz w:val="20"/>
          <w:szCs w:val="20"/>
        </w:rPr>
        <w:t xml:space="preserve"> DE 2019 </w:t>
      </w:r>
      <w:r>
        <w:rPr>
          <w:rFonts w:ascii="Arial Narrow" w:hAnsi="Arial Narrow" w:cs="Gisha"/>
          <w:b/>
          <w:bCs/>
          <w:sz w:val="20"/>
          <w:szCs w:val="20"/>
        </w:rPr>
        <w:t>–</w:t>
      </w:r>
      <w:r w:rsidRPr="0062163A">
        <w:rPr>
          <w:rFonts w:ascii="Arial Narrow" w:hAnsi="Arial Narrow" w:cs="Gisha"/>
          <w:b/>
          <w:bCs/>
          <w:sz w:val="20"/>
          <w:szCs w:val="20"/>
        </w:rPr>
        <w:t xml:space="preserve"> </w:t>
      </w:r>
      <w:r w:rsidR="00CF2F28">
        <w:rPr>
          <w:rFonts w:ascii="Arial Narrow" w:hAnsi="Arial Narrow" w:cs="Gisha"/>
          <w:b/>
          <w:bCs/>
          <w:sz w:val="20"/>
          <w:szCs w:val="20"/>
        </w:rPr>
        <w:t>OCTU</w:t>
      </w:r>
      <w:r w:rsidR="00B01756">
        <w:rPr>
          <w:rFonts w:ascii="Arial Narrow" w:hAnsi="Arial Narrow" w:cs="Gisha"/>
          <w:b/>
          <w:bCs/>
          <w:sz w:val="20"/>
          <w:szCs w:val="20"/>
        </w:rPr>
        <w:t>BRE</w:t>
      </w:r>
      <w:r>
        <w:rPr>
          <w:rFonts w:ascii="Arial Narrow" w:hAnsi="Arial Narrow" w:cs="Gisha"/>
          <w:b/>
          <w:bCs/>
          <w:sz w:val="20"/>
          <w:szCs w:val="20"/>
        </w:rPr>
        <w:t xml:space="preserve"> </w:t>
      </w:r>
      <w:r w:rsidRPr="0062163A">
        <w:rPr>
          <w:rFonts w:ascii="Arial Narrow" w:hAnsi="Arial Narrow" w:cs="Gisha"/>
          <w:b/>
          <w:bCs/>
          <w:sz w:val="20"/>
          <w:szCs w:val="20"/>
        </w:rPr>
        <w:t>DE 2018</w:t>
      </w:r>
    </w:p>
    <w:p w14:paraId="5E66B23C" w14:textId="24D08D2D" w:rsidR="00190706" w:rsidRPr="00112759" w:rsidRDefault="00190706" w:rsidP="00D46ECC">
      <w:pPr>
        <w:jc w:val="center"/>
        <w:rPr>
          <w:rFonts w:ascii="Arial Narrow" w:hAnsi="Arial Narrow" w:cs="Gisha"/>
          <w:b/>
          <w:bCs/>
          <w:sz w:val="22"/>
          <w:szCs w:val="22"/>
        </w:rPr>
      </w:pPr>
    </w:p>
    <w:p w14:paraId="6FC4C7F8" w14:textId="51CDB1CF" w:rsidR="00190706" w:rsidRDefault="00190706" w:rsidP="00D46ECC">
      <w:pPr>
        <w:jc w:val="center"/>
        <w:rPr>
          <w:rFonts w:ascii="Arial Narrow" w:hAnsi="Arial Narrow" w:cs="Gisha"/>
          <w:b/>
          <w:bCs/>
          <w:sz w:val="20"/>
          <w:szCs w:val="20"/>
        </w:rPr>
      </w:pPr>
      <w:r w:rsidRPr="00190706">
        <w:rPr>
          <w:noProof/>
        </w:rPr>
        <w:drawing>
          <wp:inline distT="0" distB="0" distL="0" distR="0" wp14:anchorId="026C6AA0" wp14:editId="54D0DBDE">
            <wp:extent cx="5138166" cy="1489476"/>
            <wp:effectExtent l="19050" t="19050" r="24765" b="158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2482" cy="1502322"/>
                    </a:xfrm>
                    <a:prstGeom prst="rect">
                      <a:avLst/>
                    </a:prstGeom>
                    <a:noFill/>
                    <a:ln w="19050" cmpd="thinThick">
                      <a:solidFill>
                        <a:schemeClr val="tx1"/>
                      </a:solidFill>
                    </a:ln>
                  </pic:spPr>
                </pic:pic>
              </a:graphicData>
            </a:graphic>
          </wp:inline>
        </w:drawing>
      </w:r>
    </w:p>
    <w:p w14:paraId="3A4F3B8D" w14:textId="77777777" w:rsidR="00D07D72" w:rsidRPr="00112759" w:rsidRDefault="00D07D72" w:rsidP="00D46ECC">
      <w:pPr>
        <w:jc w:val="center"/>
        <w:rPr>
          <w:rFonts w:ascii="Arial Narrow" w:hAnsi="Arial Narrow" w:cs="Gisha"/>
          <w:b/>
          <w:bCs/>
          <w:sz w:val="22"/>
          <w:szCs w:val="22"/>
        </w:rPr>
      </w:pPr>
    </w:p>
    <w:p w14:paraId="2E807252" w14:textId="5BC3CCBA" w:rsidR="008C1554"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sidR="00190706">
        <w:rPr>
          <w:rFonts w:ascii="Arial Narrow" w:hAnsi="Arial Narrow"/>
          <w:sz w:val="22"/>
          <w:szCs w:val="22"/>
        </w:rPr>
        <w:t>octu</w:t>
      </w:r>
      <w:r w:rsidR="00F20445">
        <w:rPr>
          <w:rFonts w:ascii="Arial Narrow" w:hAnsi="Arial Narrow"/>
          <w:sz w:val="22"/>
          <w:szCs w:val="22"/>
        </w:rPr>
        <w:t>bre</w:t>
      </w:r>
      <w:r w:rsidRPr="00C31E86">
        <w:rPr>
          <w:rFonts w:ascii="Arial Narrow" w:hAnsi="Arial Narrow"/>
          <w:sz w:val="22"/>
          <w:szCs w:val="22"/>
        </w:rPr>
        <w:t xml:space="preserve"> de 2019</w:t>
      </w:r>
      <w:r>
        <w:rPr>
          <w:rFonts w:ascii="Arial Narrow" w:hAnsi="Arial Narrow"/>
          <w:sz w:val="22"/>
          <w:szCs w:val="22"/>
        </w:rPr>
        <w:t xml:space="preserve"> </w:t>
      </w:r>
      <w:r w:rsidRPr="00C31E86">
        <w:rPr>
          <w:rFonts w:ascii="Arial Narrow" w:hAnsi="Arial Narrow"/>
          <w:sz w:val="22"/>
          <w:szCs w:val="22"/>
        </w:rPr>
        <w:t xml:space="preserve">presentan </w:t>
      </w:r>
      <w:r>
        <w:rPr>
          <w:rFonts w:ascii="Arial Narrow" w:hAnsi="Arial Narrow"/>
          <w:sz w:val="22"/>
          <w:szCs w:val="22"/>
        </w:rPr>
        <w:t>un</w:t>
      </w:r>
      <w:r w:rsidR="00F20445">
        <w:rPr>
          <w:rFonts w:ascii="Arial Narrow" w:hAnsi="Arial Narrow"/>
          <w:sz w:val="22"/>
          <w:szCs w:val="22"/>
        </w:rPr>
        <w:t xml:space="preserve"> incremento de 4</w:t>
      </w:r>
      <w:r w:rsidR="00190706">
        <w:rPr>
          <w:rFonts w:ascii="Arial Narrow" w:hAnsi="Arial Narrow"/>
          <w:sz w:val="22"/>
          <w:szCs w:val="22"/>
        </w:rPr>
        <w:t>9</w:t>
      </w:r>
      <w:r>
        <w:rPr>
          <w:rFonts w:ascii="Arial Narrow" w:hAnsi="Arial Narrow"/>
          <w:sz w:val="22"/>
          <w:szCs w:val="22"/>
        </w:rPr>
        <w:t>,</w:t>
      </w:r>
      <w:r w:rsidR="00190706">
        <w:rPr>
          <w:rFonts w:ascii="Arial Narrow" w:hAnsi="Arial Narrow"/>
          <w:sz w:val="22"/>
          <w:szCs w:val="22"/>
        </w:rPr>
        <w:t>20</w:t>
      </w:r>
      <w:r w:rsidRPr="00C31E86">
        <w:rPr>
          <w:rFonts w:ascii="Arial Narrow" w:hAnsi="Arial Narrow"/>
          <w:sz w:val="22"/>
          <w:szCs w:val="22"/>
        </w:rPr>
        <w:t xml:space="preserve">% en términos corrientes, con respecto a los gastos del mes </w:t>
      </w:r>
      <w:r w:rsidR="00190706">
        <w:rPr>
          <w:rFonts w:ascii="Arial Narrow" w:hAnsi="Arial Narrow"/>
          <w:sz w:val="22"/>
          <w:szCs w:val="22"/>
        </w:rPr>
        <w:t>de octubre</w:t>
      </w:r>
      <w:r w:rsidRPr="00C31E86">
        <w:rPr>
          <w:rFonts w:ascii="Arial Narrow" w:hAnsi="Arial Narrow"/>
          <w:sz w:val="22"/>
          <w:szCs w:val="22"/>
        </w:rPr>
        <w:t xml:space="preserve"> de 2018</w:t>
      </w:r>
      <w:r>
        <w:rPr>
          <w:rFonts w:ascii="Arial Narrow" w:hAnsi="Arial Narrow"/>
          <w:sz w:val="22"/>
          <w:szCs w:val="22"/>
        </w:rPr>
        <w:t>,</w:t>
      </w:r>
      <w:r w:rsidRPr="00C31E86">
        <w:rPr>
          <w:rFonts w:ascii="Arial Narrow" w:hAnsi="Arial Narrow"/>
          <w:sz w:val="22"/>
          <w:szCs w:val="22"/>
        </w:rPr>
        <w:t xml:space="preserve"> y una variación de $</w:t>
      </w:r>
      <w:r w:rsidR="00F20445">
        <w:rPr>
          <w:rFonts w:ascii="Arial Narrow" w:hAnsi="Arial Narrow"/>
          <w:sz w:val="22"/>
          <w:szCs w:val="22"/>
        </w:rPr>
        <w:t>1</w:t>
      </w:r>
      <w:r w:rsidR="00190706">
        <w:rPr>
          <w:rFonts w:ascii="Arial Narrow" w:hAnsi="Arial Narrow"/>
          <w:sz w:val="22"/>
          <w:szCs w:val="22"/>
        </w:rPr>
        <w:t>2</w:t>
      </w:r>
      <w:r w:rsidR="00F20445">
        <w:rPr>
          <w:rFonts w:ascii="Arial Narrow" w:hAnsi="Arial Narrow"/>
          <w:sz w:val="22"/>
          <w:szCs w:val="22"/>
        </w:rPr>
        <w:t>6</w:t>
      </w:r>
      <w:r w:rsidR="003214C2">
        <w:rPr>
          <w:rFonts w:ascii="Arial Narrow" w:hAnsi="Arial Narrow"/>
          <w:sz w:val="22"/>
          <w:szCs w:val="22"/>
        </w:rPr>
        <w:t>.</w:t>
      </w:r>
      <w:r w:rsidR="00190706">
        <w:rPr>
          <w:rFonts w:ascii="Arial Narrow" w:hAnsi="Arial Narrow"/>
          <w:sz w:val="22"/>
          <w:szCs w:val="22"/>
        </w:rPr>
        <w:t>262</w:t>
      </w:r>
      <w:r w:rsidR="003214C2">
        <w:rPr>
          <w:rFonts w:ascii="Arial Narrow" w:hAnsi="Arial Narrow"/>
          <w:sz w:val="22"/>
          <w:szCs w:val="22"/>
        </w:rPr>
        <w:t>.</w:t>
      </w:r>
      <w:r w:rsidR="00F20445">
        <w:rPr>
          <w:rFonts w:ascii="Arial Narrow" w:hAnsi="Arial Narrow"/>
          <w:sz w:val="22"/>
          <w:szCs w:val="22"/>
        </w:rPr>
        <w:t>5</w:t>
      </w:r>
      <w:r w:rsidR="00190706">
        <w:rPr>
          <w:rFonts w:ascii="Arial Narrow" w:hAnsi="Arial Narrow"/>
          <w:sz w:val="22"/>
          <w:szCs w:val="22"/>
        </w:rPr>
        <w:t>02</w:t>
      </w:r>
      <w:r w:rsidRPr="00C31E86">
        <w:rPr>
          <w:rFonts w:ascii="Arial Narrow" w:hAnsi="Arial Narrow"/>
          <w:sz w:val="22"/>
          <w:szCs w:val="22"/>
        </w:rPr>
        <w:t xml:space="preserve"> miles. Al analizar el comportamiento se </w:t>
      </w:r>
      <w:r>
        <w:rPr>
          <w:rFonts w:ascii="Arial Narrow" w:hAnsi="Arial Narrow"/>
          <w:sz w:val="22"/>
          <w:szCs w:val="22"/>
        </w:rPr>
        <w:t>determina</w:t>
      </w:r>
      <w:r w:rsidRPr="00C31E86">
        <w:rPr>
          <w:rFonts w:ascii="Arial Narrow" w:hAnsi="Arial Narrow"/>
          <w:sz w:val="22"/>
          <w:szCs w:val="22"/>
        </w:rPr>
        <w:t xml:space="preserve"> que los </w:t>
      </w:r>
      <w:r>
        <w:rPr>
          <w:rFonts w:ascii="Arial Narrow" w:hAnsi="Arial Narrow"/>
          <w:sz w:val="22"/>
          <w:szCs w:val="22"/>
        </w:rPr>
        <w:t xml:space="preserve">rubros </w:t>
      </w:r>
      <w:r w:rsidRPr="00C31E86">
        <w:rPr>
          <w:rFonts w:ascii="Arial Narrow" w:hAnsi="Arial Narrow"/>
          <w:sz w:val="22"/>
          <w:szCs w:val="22"/>
        </w:rPr>
        <w:t>más representativos son un</w:t>
      </w:r>
      <w:r>
        <w:rPr>
          <w:rFonts w:ascii="Arial Narrow" w:hAnsi="Arial Narrow"/>
          <w:sz w:val="22"/>
          <w:szCs w:val="22"/>
        </w:rPr>
        <w:t xml:space="preserve"> </w:t>
      </w:r>
      <w:r w:rsidR="00126D9E">
        <w:rPr>
          <w:rFonts w:ascii="Arial Narrow" w:hAnsi="Arial Narrow"/>
          <w:sz w:val="22"/>
          <w:szCs w:val="22"/>
        </w:rPr>
        <w:t>incremento</w:t>
      </w:r>
      <w:r>
        <w:rPr>
          <w:rFonts w:ascii="Arial Narrow" w:hAnsi="Arial Narrow"/>
          <w:sz w:val="22"/>
          <w:szCs w:val="22"/>
        </w:rPr>
        <w:t xml:space="preserve"> en el grupo Deterioro, depreciaciones, amortizaciones y provisiones </w:t>
      </w:r>
      <w:r w:rsidR="00776191">
        <w:rPr>
          <w:rFonts w:ascii="Arial Narrow" w:hAnsi="Arial Narrow"/>
          <w:sz w:val="22"/>
          <w:szCs w:val="22"/>
        </w:rPr>
        <w:t xml:space="preserve">por valor </w:t>
      </w:r>
      <w:r>
        <w:rPr>
          <w:rFonts w:ascii="Arial Narrow" w:hAnsi="Arial Narrow"/>
          <w:sz w:val="22"/>
          <w:szCs w:val="22"/>
        </w:rPr>
        <w:t>de $10</w:t>
      </w:r>
      <w:r w:rsidR="00071025">
        <w:rPr>
          <w:rFonts w:ascii="Arial Narrow" w:hAnsi="Arial Narrow"/>
          <w:sz w:val="22"/>
          <w:szCs w:val="22"/>
        </w:rPr>
        <w:t>7</w:t>
      </w:r>
      <w:r w:rsidR="00FD1631">
        <w:rPr>
          <w:rFonts w:ascii="Arial Narrow" w:hAnsi="Arial Narrow"/>
          <w:sz w:val="22"/>
          <w:szCs w:val="22"/>
        </w:rPr>
        <w:t>.</w:t>
      </w:r>
      <w:r w:rsidR="00071025">
        <w:rPr>
          <w:rFonts w:ascii="Arial Narrow" w:hAnsi="Arial Narrow"/>
          <w:sz w:val="22"/>
          <w:szCs w:val="22"/>
        </w:rPr>
        <w:t>798</w:t>
      </w:r>
      <w:r w:rsidR="00FD1631">
        <w:rPr>
          <w:rFonts w:ascii="Arial Narrow" w:hAnsi="Arial Narrow"/>
          <w:sz w:val="22"/>
          <w:szCs w:val="22"/>
        </w:rPr>
        <w:t>.</w:t>
      </w:r>
      <w:r w:rsidR="00071025">
        <w:rPr>
          <w:rFonts w:ascii="Arial Narrow" w:hAnsi="Arial Narrow"/>
          <w:sz w:val="22"/>
          <w:szCs w:val="22"/>
        </w:rPr>
        <w:t>25</w:t>
      </w:r>
      <w:r w:rsidR="00126D9E">
        <w:rPr>
          <w:rFonts w:ascii="Arial Narrow" w:hAnsi="Arial Narrow"/>
          <w:sz w:val="22"/>
          <w:szCs w:val="22"/>
        </w:rPr>
        <w:t>7</w:t>
      </w:r>
      <w:r w:rsidR="00FD1631">
        <w:rPr>
          <w:rFonts w:ascii="Arial Narrow" w:hAnsi="Arial Narrow"/>
          <w:sz w:val="22"/>
          <w:szCs w:val="22"/>
        </w:rPr>
        <w:t xml:space="preserve"> </w:t>
      </w:r>
      <w:r>
        <w:rPr>
          <w:rFonts w:ascii="Arial Narrow" w:hAnsi="Arial Narrow"/>
          <w:sz w:val="22"/>
          <w:szCs w:val="22"/>
        </w:rPr>
        <w:t>miles (</w:t>
      </w:r>
      <w:r w:rsidR="007E4DA3">
        <w:rPr>
          <w:rFonts w:ascii="Arial Narrow" w:hAnsi="Arial Narrow"/>
          <w:sz w:val="22"/>
          <w:szCs w:val="22"/>
        </w:rPr>
        <w:t>1</w:t>
      </w:r>
      <w:r>
        <w:rPr>
          <w:rFonts w:ascii="Arial Narrow" w:hAnsi="Arial Narrow"/>
          <w:sz w:val="22"/>
          <w:szCs w:val="22"/>
        </w:rPr>
        <w:t>) y un</w:t>
      </w:r>
      <w:r w:rsidRPr="00C31E86">
        <w:rPr>
          <w:rFonts w:ascii="Arial Narrow" w:hAnsi="Arial Narrow"/>
          <w:sz w:val="22"/>
          <w:szCs w:val="22"/>
        </w:rPr>
        <w:t xml:space="preserve"> incremento en el grupo de Otros gastos </w:t>
      </w:r>
      <w:r>
        <w:rPr>
          <w:rFonts w:ascii="Arial Narrow" w:hAnsi="Arial Narrow"/>
          <w:sz w:val="22"/>
          <w:szCs w:val="22"/>
        </w:rPr>
        <w:t xml:space="preserve">por </w:t>
      </w:r>
      <w:r w:rsidRPr="00C31E86">
        <w:rPr>
          <w:rFonts w:ascii="Arial Narrow" w:hAnsi="Arial Narrow"/>
          <w:sz w:val="22"/>
          <w:szCs w:val="22"/>
        </w:rPr>
        <w:t>$</w:t>
      </w:r>
      <w:r w:rsidR="00776191">
        <w:rPr>
          <w:rFonts w:ascii="Arial Narrow" w:hAnsi="Arial Narrow"/>
          <w:sz w:val="22"/>
          <w:szCs w:val="22"/>
        </w:rPr>
        <w:t>2</w:t>
      </w:r>
      <w:r w:rsidR="00071025">
        <w:rPr>
          <w:rFonts w:ascii="Arial Narrow" w:hAnsi="Arial Narrow"/>
          <w:sz w:val="22"/>
          <w:szCs w:val="22"/>
        </w:rPr>
        <w:t>4</w:t>
      </w:r>
      <w:r w:rsidR="00776191">
        <w:rPr>
          <w:rFonts w:ascii="Arial Narrow" w:hAnsi="Arial Narrow"/>
          <w:sz w:val="22"/>
          <w:szCs w:val="22"/>
        </w:rPr>
        <w:t>.</w:t>
      </w:r>
      <w:r w:rsidR="00071025">
        <w:rPr>
          <w:rFonts w:ascii="Arial Narrow" w:hAnsi="Arial Narrow"/>
          <w:sz w:val="22"/>
          <w:szCs w:val="22"/>
        </w:rPr>
        <w:t>843</w:t>
      </w:r>
      <w:r w:rsidR="00776191">
        <w:rPr>
          <w:rFonts w:ascii="Arial Narrow" w:hAnsi="Arial Narrow"/>
          <w:sz w:val="22"/>
          <w:szCs w:val="22"/>
        </w:rPr>
        <w:t>.</w:t>
      </w:r>
      <w:r w:rsidR="00071025">
        <w:rPr>
          <w:rFonts w:ascii="Arial Narrow" w:hAnsi="Arial Narrow"/>
          <w:sz w:val="22"/>
          <w:szCs w:val="22"/>
        </w:rPr>
        <w:t>027</w:t>
      </w:r>
      <w:r w:rsidR="00126D9E">
        <w:rPr>
          <w:rFonts w:ascii="Arial Narrow" w:hAnsi="Arial Narrow"/>
          <w:sz w:val="22"/>
          <w:szCs w:val="22"/>
        </w:rPr>
        <w:t xml:space="preserve"> </w:t>
      </w:r>
      <w:r w:rsidR="00776191">
        <w:rPr>
          <w:rFonts w:ascii="Arial Narrow" w:hAnsi="Arial Narrow"/>
          <w:sz w:val="22"/>
          <w:szCs w:val="22"/>
        </w:rPr>
        <w:t>miles</w:t>
      </w:r>
      <w:r>
        <w:rPr>
          <w:rFonts w:ascii="Arial Narrow" w:hAnsi="Arial Narrow"/>
          <w:sz w:val="22"/>
          <w:szCs w:val="22"/>
        </w:rPr>
        <w:t xml:space="preserve"> (</w:t>
      </w:r>
      <w:r w:rsidR="007E4DA3">
        <w:rPr>
          <w:rFonts w:ascii="Arial Narrow" w:hAnsi="Arial Narrow"/>
          <w:sz w:val="22"/>
          <w:szCs w:val="22"/>
        </w:rPr>
        <w:t>2</w:t>
      </w:r>
      <w:r>
        <w:rPr>
          <w:rFonts w:ascii="Arial Narrow" w:hAnsi="Arial Narrow"/>
          <w:sz w:val="22"/>
          <w:szCs w:val="22"/>
        </w:rPr>
        <w:t xml:space="preserve">).  </w:t>
      </w:r>
    </w:p>
    <w:p w14:paraId="10AE756E" w14:textId="77777777" w:rsidR="008C1554" w:rsidRPr="00112759" w:rsidRDefault="008C1554" w:rsidP="00D46ECC">
      <w:pPr>
        <w:jc w:val="both"/>
        <w:rPr>
          <w:rFonts w:ascii="Arial Narrow" w:hAnsi="Arial Narrow"/>
          <w:sz w:val="22"/>
          <w:szCs w:val="22"/>
        </w:rPr>
      </w:pPr>
    </w:p>
    <w:p w14:paraId="0FDBB4F0"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14:paraId="2E7F4727" w14:textId="24187150" w:rsidR="002C35EB" w:rsidRPr="0023492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58BFBFF9" w14:textId="77777777" w:rsidR="00112759" w:rsidRPr="0023492B" w:rsidRDefault="00112759"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63D96B3F"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26F4460D" w14:textId="77777777" w:rsidR="00D46ECC" w:rsidRPr="0023492B"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0430255C" w14:textId="7C17AC24"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w:t>
      </w:r>
      <w:r w:rsidR="003002E2">
        <w:rPr>
          <w:rFonts w:ascii="Arial Narrow" w:hAnsi="Arial Narrow" w:cs="Gisha"/>
          <w:b w:val="0"/>
          <w:color w:val="auto"/>
          <w:sz w:val="22"/>
          <w:szCs w:val="22"/>
          <w:lang w:val="es-ES"/>
        </w:rPr>
        <w:t>un incremento</w:t>
      </w:r>
      <w:r w:rsidR="00357633">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en el mes de </w:t>
      </w:r>
      <w:r w:rsidR="00071025">
        <w:rPr>
          <w:rFonts w:ascii="Arial Narrow" w:hAnsi="Arial Narrow" w:cs="Gisha"/>
          <w:b w:val="0"/>
          <w:color w:val="auto"/>
          <w:sz w:val="22"/>
          <w:szCs w:val="22"/>
          <w:lang w:val="es-ES"/>
        </w:rPr>
        <w:t>octu</w:t>
      </w:r>
      <w:r w:rsidR="003002E2">
        <w:rPr>
          <w:rFonts w:ascii="Arial Narrow" w:hAnsi="Arial Narrow" w:cs="Gisha"/>
          <w:b w:val="0"/>
          <w:color w:val="auto"/>
          <w:sz w:val="22"/>
          <w:szCs w:val="22"/>
          <w:lang w:val="es-ES"/>
        </w:rPr>
        <w:t>bre</w:t>
      </w:r>
      <w:r>
        <w:rPr>
          <w:rFonts w:ascii="Arial Narrow" w:hAnsi="Arial Narrow" w:cs="Gisha"/>
          <w:b w:val="0"/>
          <w:color w:val="auto"/>
          <w:sz w:val="22"/>
          <w:szCs w:val="22"/>
          <w:lang w:val="es-ES"/>
        </w:rPr>
        <w:t xml:space="preserve"> de 2019 con relación a </w:t>
      </w:r>
      <w:r w:rsidR="00071025">
        <w:rPr>
          <w:rFonts w:ascii="Arial Narrow" w:hAnsi="Arial Narrow" w:cs="Gisha"/>
          <w:b w:val="0"/>
          <w:color w:val="auto"/>
          <w:sz w:val="22"/>
          <w:szCs w:val="22"/>
          <w:lang w:val="es-ES"/>
        </w:rPr>
        <w:t>octubr</w:t>
      </w:r>
      <w:r w:rsidR="003002E2">
        <w:rPr>
          <w:rFonts w:ascii="Arial Narrow" w:hAnsi="Arial Narrow" w:cs="Gisha"/>
          <w:b w:val="0"/>
          <w:color w:val="auto"/>
          <w:sz w:val="22"/>
          <w:szCs w:val="22"/>
          <w:lang w:val="es-ES"/>
        </w:rPr>
        <w:t>e</w:t>
      </w:r>
      <w:r>
        <w:rPr>
          <w:rFonts w:ascii="Arial Narrow" w:hAnsi="Arial Narrow" w:cs="Gisha"/>
          <w:b w:val="0"/>
          <w:color w:val="auto"/>
          <w:sz w:val="22"/>
          <w:szCs w:val="22"/>
          <w:lang w:val="es-ES"/>
        </w:rPr>
        <w:t xml:space="preserve"> de 2018 de </w:t>
      </w:r>
      <w:r w:rsidRPr="00F911F6">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10</w:t>
      </w:r>
      <w:r w:rsidR="00071025">
        <w:rPr>
          <w:rFonts w:ascii="Arial Narrow" w:hAnsi="Arial Narrow" w:cs="Gisha"/>
          <w:b w:val="0"/>
          <w:color w:val="auto"/>
          <w:sz w:val="22"/>
          <w:szCs w:val="22"/>
          <w:lang w:val="es-ES"/>
        </w:rPr>
        <w:t>7</w:t>
      </w:r>
      <w:r>
        <w:rPr>
          <w:rFonts w:ascii="Arial Narrow" w:hAnsi="Arial Narrow" w:cs="Gisha"/>
          <w:b w:val="0"/>
          <w:color w:val="auto"/>
          <w:sz w:val="22"/>
          <w:szCs w:val="22"/>
          <w:lang w:val="es-ES"/>
        </w:rPr>
        <w:t>.</w:t>
      </w:r>
      <w:r w:rsidR="00071025">
        <w:rPr>
          <w:rFonts w:ascii="Arial Narrow" w:hAnsi="Arial Narrow" w:cs="Gisha"/>
          <w:b w:val="0"/>
          <w:color w:val="auto"/>
          <w:sz w:val="22"/>
          <w:szCs w:val="22"/>
          <w:lang w:val="es-ES"/>
        </w:rPr>
        <w:t>79</w:t>
      </w:r>
      <w:r w:rsidR="003002E2">
        <w:rPr>
          <w:rFonts w:ascii="Arial Narrow" w:hAnsi="Arial Narrow" w:cs="Gisha"/>
          <w:b w:val="0"/>
          <w:color w:val="auto"/>
          <w:sz w:val="22"/>
          <w:szCs w:val="22"/>
          <w:lang w:val="es-ES"/>
        </w:rPr>
        <w:t>8</w:t>
      </w:r>
      <w:r>
        <w:rPr>
          <w:rFonts w:ascii="Arial Narrow" w:hAnsi="Arial Narrow" w:cs="Gisha"/>
          <w:b w:val="0"/>
          <w:color w:val="auto"/>
          <w:sz w:val="22"/>
          <w:szCs w:val="22"/>
          <w:lang w:val="es-ES"/>
        </w:rPr>
        <w:t>.</w:t>
      </w:r>
      <w:r w:rsidR="00071025">
        <w:rPr>
          <w:rFonts w:ascii="Arial Narrow" w:hAnsi="Arial Narrow" w:cs="Gisha"/>
          <w:b w:val="0"/>
          <w:color w:val="auto"/>
          <w:sz w:val="22"/>
          <w:szCs w:val="22"/>
          <w:lang w:val="es-ES"/>
        </w:rPr>
        <w:t>25</w:t>
      </w:r>
      <w:r w:rsidR="003002E2">
        <w:rPr>
          <w:rFonts w:ascii="Arial Narrow" w:hAnsi="Arial Narrow" w:cs="Gisha"/>
          <w:b w:val="0"/>
          <w:color w:val="auto"/>
          <w:sz w:val="22"/>
          <w:szCs w:val="22"/>
          <w:lang w:val="es-ES"/>
        </w:rPr>
        <w:t>7</w:t>
      </w:r>
      <w:r w:rsidRPr="00F911F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principalmente por </w:t>
      </w:r>
      <w:r w:rsidR="00A92F88">
        <w:rPr>
          <w:rFonts w:ascii="Arial Narrow" w:hAnsi="Arial Narrow" w:cs="Gisha"/>
          <w:b w:val="0"/>
          <w:color w:val="auto"/>
          <w:sz w:val="22"/>
          <w:szCs w:val="22"/>
          <w:lang w:val="es-ES"/>
        </w:rPr>
        <w:t>el</w:t>
      </w:r>
      <w:r w:rsidR="003002E2">
        <w:rPr>
          <w:rFonts w:ascii="Arial Narrow" w:hAnsi="Arial Narrow" w:cs="Gisha"/>
          <w:b w:val="0"/>
          <w:color w:val="auto"/>
          <w:sz w:val="22"/>
          <w:szCs w:val="22"/>
          <w:lang w:val="es-ES"/>
        </w:rPr>
        <w:t xml:space="preserve"> incremento</w:t>
      </w:r>
      <w:r>
        <w:rPr>
          <w:rFonts w:ascii="Arial Narrow" w:hAnsi="Arial Narrow" w:cs="Gisha"/>
          <w:b w:val="0"/>
          <w:color w:val="auto"/>
          <w:sz w:val="22"/>
          <w:szCs w:val="22"/>
          <w:lang w:val="es-ES"/>
        </w:rPr>
        <w:t xml:space="preserve"> en la subcuenta Provisión, litigios y demandas por $</w:t>
      </w:r>
      <w:r w:rsidR="003002E2">
        <w:rPr>
          <w:rFonts w:ascii="Arial Narrow" w:hAnsi="Arial Narrow" w:cs="Gisha"/>
          <w:b w:val="0"/>
          <w:color w:val="auto"/>
          <w:sz w:val="22"/>
          <w:szCs w:val="22"/>
          <w:lang w:val="es-ES"/>
        </w:rPr>
        <w:t>107</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624</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638</w:t>
      </w:r>
      <w:r>
        <w:rPr>
          <w:rFonts w:ascii="Arial Narrow" w:hAnsi="Arial Narrow" w:cs="Gisha"/>
          <w:b w:val="0"/>
          <w:color w:val="auto"/>
          <w:sz w:val="22"/>
          <w:szCs w:val="22"/>
          <w:lang w:val="es-ES"/>
        </w:rPr>
        <w:t xml:space="preserve"> miles</w:t>
      </w:r>
      <w:r w:rsidR="0007482B">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producto de la actualización de los procesos judiciales informados por el Grupo de Defensa Judicial.</w:t>
      </w:r>
    </w:p>
    <w:p w14:paraId="6627EA94" w14:textId="77777777" w:rsidR="0023492B" w:rsidRPr="0023492B" w:rsidRDefault="0023492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487C8E1" w14:textId="245F245B"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710282CF" w14:textId="77777777" w:rsidR="0023492B" w:rsidRPr="0023492B" w:rsidRDefault="0023492B" w:rsidP="0023492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3975F8D6" w14:textId="3D169CE9"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El grupo Otros gastos presenta un incremento de $</w:t>
      </w:r>
      <w:r w:rsidR="00357633">
        <w:rPr>
          <w:rFonts w:ascii="Arial Narrow" w:hAnsi="Arial Narrow" w:cs="Gisha"/>
          <w:b w:val="0"/>
          <w:color w:val="auto"/>
          <w:sz w:val="22"/>
          <w:szCs w:val="22"/>
          <w:lang w:val="es-ES"/>
        </w:rPr>
        <w:t>2</w:t>
      </w:r>
      <w:r w:rsidR="007A5C79">
        <w:rPr>
          <w:rFonts w:ascii="Arial Narrow" w:hAnsi="Arial Narrow" w:cs="Gisha"/>
          <w:b w:val="0"/>
          <w:color w:val="auto"/>
          <w:sz w:val="22"/>
          <w:szCs w:val="22"/>
          <w:lang w:val="es-ES"/>
        </w:rPr>
        <w:t>4</w:t>
      </w:r>
      <w:r w:rsidR="00357633">
        <w:rPr>
          <w:rFonts w:ascii="Arial Narrow" w:hAnsi="Arial Narrow" w:cs="Gisha"/>
          <w:b w:val="0"/>
          <w:color w:val="auto"/>
          <w:sz w:val="22"/>
          <w:szCs w:val="22"/>
          <w:lang w:val="es-ES"/>
        </w:rPr>
        <w:t>.</w:t>
      </w:r>
      <w:r w:rsidR="007A5C79">
        <w:rPr>
          <w:rFonts w:ascii="Arial Narrow" w:hAnsi="Arial Narrow" w:cs="Gisha"/>
          <w:b w:val="0"/>
          <w:color w:val="auto"/>
          <w:sz w:val="22"/>
          <w:szCs w:val="22"/>
          <w:lang w:val="es-ES"/>
        </w:rPr>
        <w:t>84</w:t>
      </w:r>
      <w:r w:rsidR="0007294E">
        <w:rPr>
          <w:rFonts w:ascii="Arial Narrow" w:hAnsi="Arial Narrow" w:cs="Gisha"/>
          <w:b w:val="0"/>
          <w:color w:val="auto"/>
          <w:sz w:val="22"/>
          <w:szCs w:val="22"/>
          <w:lang w:val="es-ES"/>
        </w:rPr>
        <w:t>3</w:t>
      </w:r>
      <w:r w:rsidR="00357633">
        <w:rPr>
          <w:rFonts w:ascii="Arial Narrow" w:hAnsi="Arial Narrow" w:cs="Gisha"/>
          <w:b w:val="0"/>
          <w:color w:val="auto"/>
          <w:sz w:val="22"/>
          <w:szCs w:val="22"/>
          <w:lang w:val="es-ES"/>
        </w:rPr>
        <w:t>.</w:t>
      </w:r>
      <w:r w:rsidR="00AE3497">
        <w:rPr>
          <w:rFonts w:ascii="Arial Narrow" w:hAnsi="Arial Narrow" w:cs="Gisha"/>
          <w:b w:val="0"/>
          <w:color w:val="auto"/>
          <w:sz w:val="22"/>
          <w:szCs w:val="22"/>
          <w:lang w:val="es-ES"/>
        </w:rPr>
        <w:t>027</w:t>
      </w:r>
      <w:r w:rsidRPr="001243A1">
        <w:rPr>
          <w:rFonts w:ascii="Arial Narrow" w:hAnsi="Arial Narrow" w:cs="Gisha"/>
          <w:b w:val="0"/>
          <w:color w:val="auto"/>
          <w:sz w:val="22"/>
          <w:szCs w:val="22"/>
          <w:lang w:val="es-ES"/>
        </w:rPr>
        <w:t xml:space="preserve"> miles que se debe </w:t>
      </w:r>
      <w:r w:rsidR="00191336" w:rsidRPr="001243A1">
        <w:rPr>
          <w:rFonts w:ascii="Arial Narrow" w:hAnsi="Arial Narrow" w:cs="Gisha"/>
          <w:b w:val="0"/>
          <w:color w:val="auto"/>
          <w:sz w:val="22"/>
          <w:szCs w:val="22"/>
          <w:lang w:val="es-ES"/>
        </w:rPr>
        <w:t xml:space="preserve">principalmente </w:t>
      </w:r>
      <w:r w:rsidRPr="001243A1">
        <w:rPr>
          <w:rFonts w:ascii="Arial Narrow" w:hAnsi="Arial Narrow" w:cs="Gisha"/>
          <w:b w:val="0"/>
          <w:color w:val="auto"/>
          <w:sz w:val="22"/>
          <w:szCs w:val="22"/>
          <w:lang w:val="es-ES"/>
        </w:rPr>
        <w:t>a</w:t>
      </w:r>
      <w:r w:rsidR="001909D9">
        <w:rPr>
          <w:rFonts w:ascii="Arial Narrow" w:hAnsi="Arial Narrow" w:cs="Gisha"/>
          <w:b w:val="0"/>
          <w:color w:val="auto"/>
          <w:sz w:val="22"/>
          <w:szCs w:val="22"/>
          <w:lang w:val="es-ES"/>
        </w:rPr>
        <w:t xml:space="preserve">: (i) </w:t>
      </w:r>
      <w:r w:rsidR="0011163B">
        <w:rPr>
          <w:rFonts w:ascii="Arial Narrow" w:hAnsi="Arial Narrow" w:cs="Gisha"/>
          <w:b w:val="0"/>
          <w:color w:val="auto"/>
          <w:sz w:val="22"/>
          <w:szCs w:val="22"/>
          <w:lang w:val="es-ES"/>
        </w:rPr>
        <w:t xml:space="preserve">un incremento por valor de </w:t>
      </w:r>
      <w:r w:rsidR="0011163B" w:rsidRPr="001243A1">
        <w:rPr>
          <w:rFonts w:ascii="Arial Narrow" w:hAnsi="Arial Narrow" w:cs="Gisha"/>
          <w:b w:val="0"/>
          <w:color w:val="auto"/>
          <w:sz w:val="22"/>
          <w:szCs w:val="22"/>
          <w:lang w:val="es-ES"/>
        </w:rPr>
        <w:t>$</w:t>
      </w:r>
      <w:r w:rsidR="00C11E9C">
        <w:rPr>
          <w:rFonts w:ascii="Arial Narrow" w:hAnsi="Arial Narrow" w:cs="Gisha"/>
          <w:b w:val="0"/>
          <w:color w:val="auto"/>
          <w:sz w:val="22"/>
          <w:szCs w:val="22"/>
          <w:lang w:val="es-ES"/>
        </w:rPr>
        <w:t>1</w:t>
      </w:r>
      <w:r w:rsidR="0007294E">
        <w:rPr>
          <w:rFonts w:ascii="Arial Narrow" w:hAnsi="Arial Narrow" w:cs="Gisha"/>
          <w:b w:val="0"/>
          <w:color w:val="auto"/>
          <w:sz w:val="22"/>
          <w:szCs w:val="22"/>
          <w:lang w:val="es-ES"/>
        </w:rPr>
        <w:t>1</w:t>
      </w:r>
      <w:r w:rsid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591</w:t>
      </w:r>
      <w:r w:rsid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698</w:t>
      </w:r>
      <w:r w:rsidR="000465FD">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 xml:space="preserve"> miles</w:t>
      </w:r>
      <w:r w:rsidR="0011163B">
        <w:rPr>
          <w:rFonts w:ascii="Arial Narrow" w:hAnsi="Arial Narrow" w:cs="Gisha"/>
          <w:b w:val="0"/>
          <w:color w:val="auto"/>
          <w:sz w:val="22"/>
          <w:szCs w:val="22"/>
          <w:lang w:val="es-ES"/>
        </w:rPr>
        <w:t xml:space="preserve"> en la subcuenta </w:t>
      </w:r>
      <w:r w:rsidR="000A580D" w:rsidRPr="000A580D">
        <w:rPr>
          <w:rFonts w:ascii="Arial Narrow" w:hAnsi="Arial Narrow" w:cs="Gisha"/>
          <w:b w:val="0"/>
          <w:color w:val="auto"/>
          <w:sz w:val="22"/>
          <w:szCs w:val="22"/>
          <w:lang w:val="es-ES"/>
        </w:rPr>
        <w:t xml:space="preserve">Garantías contractuales </w:t>
      </w:r>
      <w:r w:rsidR="002B5600">
        <w:rPr>
          <w:rFonts w:ascii="Arial Narrow" w:hAnsi="Arial Narrow" w:cs="Gisha"/>
          <w:b w:val="0"/>
          <w:color w:val="auto"/>
          <w:sz w:val="22"/>
          <w:szCs w:val="22"/>
          <w:lang w:val="es-ES"/>
        </w:rPr>
        <w:t>–</w:t>
      </w:r>
      <w:r w:rsidR="000A580D" w:rsidRPr="000A580D">
        <w:rPr>
          <w:rFonts w:ascii="Arial Narrow" w:hAnsi="Arial Narrow" w:cs="Gisha"/>
          <w:b w:val="0"/>
          <w:color w:val="auto"/>
          <w:sz w:val="22"/>
          <w:szCs w:val="22"/>
          <w:lang w:val="es-ES"/>
        </w:rPr>
        <w:t xml:space="preserve"> concesiones</w:t>
      </w:r>
      <w:r w:rsidR="002B5600">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por diferenciales tarifarios</w:t>
      </w:r>
      <w:r w:rsidR="002B5600">
        <w:rPr>
          <w:rFonts w:ascii="Arial Narrow" w:hAnsi="Arial Narrow" w:cs="Gisha"/>
          <w:b w:val="0"/>
          <w:color w:val="auto"/>
          <w:sz w:val="22"/>
          <w:szCs w:val="22"/>
          <w:lang w:val="es-ES"/>
        </w:rPr>
        <w:t>,</w:t>
      </w:r>
      <w:r w:rsidR="002B5600" w:rsidRPr="002B5600">
        <w:rPr>
          <w:rFonts w:ascii="Arial Narrow" w:hAnsi="Arial Narrow" w:cs="Gisha"/>
          <w:b w:val="0"/>
          <w:color w:val="auto"/>
          <w:sz w:val="22"/>
          <w:szCs w:val="22"/>
          <w:lang w:val="es-ES"/>
        </w:rPr>
        <w:t xml:space="preserve"> </w:t>
      </w:r>
      <w:r w:rsidR="002B5600" w:rsidRPr="001243A1">
        <w:rPr>
          <w:rFonts w:ascii="Arial Narrow" w:hAnsi="Arial Narrow" w:cs="Gisha"/>
          <w:b w:val="0"/>
          <w:color w:val="auto"/>
          <w:sz w:val="22"/>
          <w:szCs w:val="22"/>
          <w:lang w:val="es-ES"/>
        </w:rPr>
        <w:t>informadas por el Grupo Interno de Trabajo de Riesgos</w:t>
      </w:r>
      <w:r w:rsidR="002B5600">
        <w:rPr>
          <w:rFonts w:ascii="Arial Narrow" w:hAnsi="Arial Narrow" w:cs="Gisha"/>
          <w:b w:val="0"/>
          <w:color w:val="auto"/>
          <w:sz w:val="22"/>
          <w:szCs w:val="22"/>
          <w:lang w:val="es-ES"/>
        </w:rPr>
        <w:t xml:space="preserve"> </w:t>
      </w:r>
      <w:r w:rsidR="0011163B">
        <w:rPr>
          <w:rFonts w:ascii="Arial Narrow" w:hAnsi="Arial Narrow" w:cs="Gisha"/>
          <w:b w:val="0"/>
          <w:color w:val="auto"/>
          <w:sz w:val="22"/>
          <w:szCs w:val="22"/>
          <w:lang w:val="es-ES"/>
        </w:rPr>
        <w:t xml:space="preserve">correspondiente a la materialización de riesgos por estos conceptos y por las actualizaciones a las deudas </w:t>
      </w:r>
      <w:r w:rsidR="0011163B" w:rsidRPr="00E05DEA">
        <w:rPr>
          <w:rFonts w:ascii="Arial Narrow" w:hAnsi="Arial Narrow" w:cs="Gisha"/>
          <w:b w:val="0"/>
          <w:color w:val="auto"/>
          <w:sz w:val="22"/>
          <w:szCs w:val="22"/>
          <w:lang w:val="es-ES"/>
        </w:rPr>
        <w:t>informada</w:t>
      </w:r>
      <w:r w:rsidR="0011163B">
        <w:rPr>
          <w:rFonts w:ascii="Arial Narrow" w:hAnsi="Arial Narrow" w:cs="Gisha"/>
          <w:b w:val="0"/>
          <w:color w:val="auto"/>
          <w:sz w:val="22"/>
          <w:szCs w:val="22"/>
          <w:lang w:val="es-ES"/>
        </w:rPr>
        <w:t>s</w:t>
      </w:r>
      <w:r w:rsidR="0011163B" w:rsidRPr="00E05DEA">
        <w:rPr>
          <w:rFonts w:ascii="Arial Narrow" w:hAnsi="Arial Narrow" w:cs="Gisha"/>
          <w:b w:val="0"/>
          <w:color w:val="auto"/>
          <w:sz w:val="22"/>
          <w:szCs w:val="22"/>
          <w:lang w:val="es-ES"/>
        </w:rPr>
        <w:t xml:space="preserve"> por la </w:t>
      </w:r>
      <w:r w:rsidR="0011163B" w:rsidRPr="00E05DEA">
        <w:rPr>
          <w:rFonts w:ascii="Arial Narrow" w:hAnsi="Arial Narrow" w:cs="Gisha"/>
          <w:b w:val="0"/>
          <w:color w:val="auto"/>
          <w:sz w:val="22"/>
          <w:szCs w:val="22"/>
          <w:lang w:val="es-ES"/>
        </w:rPr>
        <w:lastRenderedPageBreak/>
        <w:t>Vicepresidencia Ejecutiva</w:t>
      </w:r>
      <w:r w:rsidR="002B5600">
        <w:rPr>
          <w:rFonts w:ascii="Arial Narrow" w:hAnsi="Arial Narrow" w:cs="Gisha"/>
          <w:b w:val="0"/>
          <w:color w:val="auto"/>
          <w:sz w:val="22"/>
          <w:szCs w:val="22"/>
          <w:lang w:val="es-ES"/>
        </w:rPr>
        <w:t xml:space="preserve"> de los proyectos carreteros y (</w:t>
      </w:r>
      <w:proofErr w:type="spellStart"/>
      <w:r w:rsidR="002B5600">
        <w:rPr>
          <w:rFonts w:ascii="Arial Narrow" w:hAnsi="Arial Narrow" w:cs="Gisha"/>
          <w:b w:val="0"/>
          <w:color w:val="auto"/>
          <w:sz w:val="22"/>
          <w:szCs w:val="22"/>
          <w:lang w:val="es-ES"/>
        </w:rPr>
        <w:t>ii</w:t>
      </w:r>
      <w:proofErr w:type="spellEnd"/>
      <w:r w:rsidR="002B5600">
        <w:rPr>
          <w:rFonts w:ascii="Arial Narrow" w:hAnsi="Arial Narrow" w:cs="Gisha"/>
          <w:b w:val="0"/>
          <w:color w:val="auto"/>
          <w:sz w:val="22"/>
          <w:szCs w:val="22"/>
          <w:lang w:val="es-ES"/>
        </w:rPr>
        <w:t>) u</w:t>
      </w:r>
      <w:r w:rsidR="003136BE">
        <w:rPr>
          <w:rFonts w:ascii="Arial Narrow" w:hAnsi="Arial Narrow" w:cs="Gisha"/>
          <w:b w:val="0"/>
          <w:color w:val="auto"/>
          <w:sz w:val="22"/>
          <w:szCs w:val="22"/>
          <w:lang w:val="es-ES"/>
        </w:rPr>
        <w:t xml:space="preserve">n incremento en la subcuenta de </w:t>
      </w:r>
      <w:r w:rsidR="001909D9" w:rsidRPr="001909D9">
        <w:rPr>
          <w:rFonts w:ascii="Arial Narrow" w:hAnsi="Arial Narrow" w:cs="Gisha"/>
          <w:b w:val="0"/>
          <w:color w:val="auto"/>
          <w:sz w:val="22"/>
          <w:szCs w:val="22"/>
          <w:lang w:val="es-ES"/>
        </w:rPr>
        <w:t>Intereses sobre créditos judiciales</w:t>
      </w:r>
      <w:r w:rsidR="001909D9">
        <w:rPr>
          <w:rFonts w:ascii="Arial Narrow" w:hAnsi="Arial Narrow" w:cs="Gisha"/>
          <w:b w:val="0"/>
          <w:color w:val="auto"/>
          <w:sz w:val="22"/>
          <w:szCs w:val="22"/>
          <w:lang w:val="es-ES"/>
        </w:rPr>
        <w:t xml:space="preserve"> por valor de $</w:t>
      </w:r>
      <w:r w:rsidR="001909D9" w:rsidRPr="001909D9">
        <w:rPr>
          <w:rFonts w:ascii="Arial Narrow" w:hAnsi="Arial Narrow" w:cs="Gisha"/>
          <w:b w:val="0"/>
          <w:color w:val="auto"/>
          <w:sz w:val="22"/>
          <w:szCs w:val="22"/>
          <w:lang w:val="es-ES"/>
        </w:rPr>
        <w:t xml:space="preserve"> </w:t>
      </w:r>
      <w:r w:rsidR="00C11E9C" w:rsidRPr="00C11E9C">
        <w:rPr>
          <w:rFonts w:ascii="Arial Narrow" w:hAnsi="Arial Narrow" w:cs="Gisha"/>
          <w:b w:val="0"/>
          <w:color w:val="auto"/>
          <w:sz w:val="22"/>
          <w:szCs w:val="22"/>
          <w:lang w:val="es-ES"/>
        </w:rPr>
        <w:t>10.66</w:t>
      </w:r>
      <w:r w:rsidR="0007294E">
        <w:rPr>
          <w:rFonts w:ascii="Arial Narrow" w:hAnsi="Arial Narrow" w:cs="Gisha"/>
          <w:b w:val="0"/>
          <w:color w:val="auto"/>
          <w:sz w:val="22"/>
          <w:szCs w:val="22"/>
          <w:lang w:val="es-ES"/>
        </w:rPr>
        <w:t>9</w:t>
      </w:r>
      <w:r w:rsidR="00C11E9C" w:rsidRP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176</w:t>
      </w:r>
      <w:r w:rsidR="001909D9" w:rsidRPr="00C11E9C">
        <w:rPr>
          <w:rFonts w:ascii="Arial Narrow" w:hAnsi="Arial Narrow" w:cs="Gisha"/>
          <w:b w:val="0"/>
          <w:color w:val="auto"/>
          <w:sz w:val="22"/>
          <w:szCs w:val="22"/>
          <w:lang w:val="es-ES"/>
        </w:rPr>
        <w:t xml:space="preserve"> </w:t>
      </w:r>
      <w:r w:rsidR="001909D9">
        <w:rPr>
          <w:rFonts w:ascii="Arial Narrow" w:hAnsi="Arial Narrow" w:cs="Gisha"/>
          <w:b w:val="0"/>
          <w:color w:val="auto"/>
          <w:sz w:val="22"/>
          <w:szCs w:val="22"/>
          <w:lang w:val="es-ES"/>
        </w:rPr>
        <w:t>miles</w:t>
      </w:r>
      <w:r w:rsidR="00A61849">
        <w:rPr>
          <w:rFonts w:ascii="Arial Narrow" w:hAnsi="Arial Narrow" w:cs="Gisha"/>
          <w:b w:val="0"/>
          <w:color w:val="auto"/>
          <w:sz w:val="22"/>
          <w:szCs w:val="22"/>
          <w:lang w:val="es-ES"/>
        </w:rPr>
        <w:t xml:space="preserve"> </w:t>
      </w:r>
      <w:r w:rsidR="002B5600">
        <w:rPr>
          <w:rFonts w:ascii="Arial Narrow" w:hAnsi="Arial Narrow" w:cs="Gisha"/>
          <w:b w:val="0"/>
          <w:color w:val="auto"/>
          <w:sz w:val="22"/>
          <w:szCs w:val="22"/>
          <w:lang w:val="es-ES"/>
        </w:rPr>
        <w:t xml:space="preserve"> por </w:t>
      </w:r>
      <w:r w:rsidR="002B5600" w:rsidRPr="002B5600">
        <w:rPr>
          <w:rFonts w:ascii="Arial Narrow" w:hAnsi="Arial Narrow" w:cs="Gisha"/>
          <w:b w:val="0"/>
          <w:color w:val="auto"/>
          <w:sz w:val="22"/>
          <w:szCs w:val="22"/>
          <w:lang w:val="es-ES"/>
        </w:rPr>
        <w:t>intereses generados dentro de</w:t>
      </w:r>
      <w:r w:rsidR="002B5600">
        <w:rPr>
          <w:rFonts w:ascii="Arial Narrow" w:hAnsi="Arial Narrow" w:cs="Gisha"/>
          <w:b w:val="0"/>
          <w:color w:val="auto"/>
          <w:sz w:val="22"/>
          <w:szCs w:val="22"/>
          <w:lang w:val="es-ES"/>
        </w:rPr>
        <w:t xml:space="preserve"> los </w:t>
      </w:r>
      <w:r w:rsidR="002B5600" w:rsidRPr="002B5600">
        <w:rPr>
          <w:rFonts w:ascii="Arial Narrow" w:hAnsi="Arial Narrow" w:cs="Gisha"/>
          <w:b w:val="0"/>
          <w:color w:val="auto"/>
          <w:sz w:val="22"/>
          <w:szCs w:val="22"/>
          <w:lang w:val="es-ES"/>
        </w:rPr>
        <w:t>proceso</w:t>
      </w:r>
      <w:r w:rsidR="002B5600">
        <w:rPr>
          <w:rFonts w:ascii="Arial Narrow" w:hAnsi="Arial Narrow" w:cs="Gisha"/>
          <w:b w:val="0"/>
          <w:color w:val="auto"/>
          <w:sz w:val="22"/>
          <w:szCs w:val="22"/>
          <w:lang w:val="es-ES"/>
        </w:rPr>
        <w:t xml:space="preserve"> judiciales que lleva la Agencia</w:t>
      </w:r>
      <w:r w:rsidR="003F6B43">
        <w:rPr>
          <w:rFonts w:ascii="Arial Narrow" w:hAnsi="Arial Narrow" w:cs="Gisha"/>
          <w:b w:val="0"/>
          <w:color w:val="auto"/>
          <w:sz w:val="22"/>
          <w:szCs w:val="22"/>
          <w:lang w:val="es-ES"/>
        </w:rPr>
        <w:t>.</w:t>
      </w:r>
    </w:p>
    <w:p w14:paraId="7DD7F5CA" w14:textId="77777777" w:rsidR="00924158" w:rsidRDefault="00924158"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0FD5498" w14:textId="77777777" w:rsidR="00721A22" w:rsidRDefault="00721A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1A34221" w14:textId="2C54D32F" w:rsidR="00B26B17" w:rsidRDefault="00B26B17" w:rsidP="002642A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6807EE">
        <w:rPr>
          <w:rFonts w:ascii="Arial Narrow" w:hAnsi="Arial Narrow" w:cs="Gisha"/>
          <w:sz w:val="22"/>
          <w:szCs w:val="22"/>
        </w:rPr>
        <w:t xml:space="preserve">SITUACIONES PARTICULARES EN EL MES DE </w:t>
      </w:r>
      <w:r w:rsidR="00AE3497">
        <w:rPr>
          <w:rFonts w:ascii="Arial Narrow" w:hAnsi="Arial Narrow" w:cs="Gisha"/>
          <w:sz w:val="22"/>
          <w:szCs w:val="22"/>
        </w:rPr>
        <w:t>OCTU</w:t>
      </w:r>
      <w:r w:rsidR="00FB5BE4">
        <w:rPr>
          <w:rFonts w:ascii="Arial Narrow" w:hAnsi="Arial Narrow" w:cs="Gisha"/>
          <w:sz w:val="22"/>
          <w:szCs w:val="22"/>
        </w:rPr>
        <w:t>BRE</w:t>
      </w:r>
      <w:r w:rsidRPr="006807EE">
        <w:rPr>
          <w:rFonts w:ascii="Arial Narrow" w:hAnsi="Arial Narrow" w:cs="Gisha"/>
          <w:sz w:val="22"/>
          <w:szCs w:val="22"/>
        </w:rPr>
        <w:t xml:space="preserve"> DE 2019</w:t>
      </w:r>
      <w:r w:rsidR="002642A1">
        <w:rPr>
          <w:rFonts w:ascii="Arial Narrow" w:hAnsi="Arial Narrow" w:cs="Gisha"/>
          <w:sz w:val="22"/>
          <w:szCs w:val="22"/>
        </w:rPr>
        <w:t xml:space="preserve"> DE LOS GASTOS</w:t>
      </w:r>
    </w:p>
    <w:p w14:paraId="425CFB4F" w14:textId="77777777" w:rsidR="00212790" w:rsidRPr="003023DE" w:rsidRDefault="00212790" w:rsidP="00212790">
      <w:pPr>
        <w:pStyle w:val="Prrafodelista"/>
        <w:jc w:val="both"/>
        <w:rPr>
          <w:rFonts w:ascii="Arial Narrow" w:hAnsi="Arial Narrow"/>
          <w:sz w:val="22"/>
          <w:szCs w:val="22"/>
          <w:lang w:eastAsia="es-CO"/>
        </w:rPr>
      </w:pPr>
    </w:p>
    <w:p w14:paraId="3FE93FDC" w14:textId="6F010527" w:rsidR="003023DE" w:rsidRPr="009D41F0" w:rsidRDefault="00872874" w:rsidP="003023DE">
      <w:pPr>
        <w:pStyle w:val="Prrafodelista"/>
        <w:numPr>
          <w:ilvl w:val="0"/>
          <w:numId w:val="10"/>
        </w:numPr>
        <w:jc w:val="both"/>
        <w:rPr>
          <w:rFonts w:ascii="Arial Narrow" w:hAnsi="Arial Narrow"/>
          <w:sz w:val="22"/>
          <w:szCs w:val="22"/>
          <w:lang w:eastAsia="es-CO"/>
        </w:rPr>
      </w:pPr>
      <w:r w:rsidRPr="009D41F0">
        <w:rPr>
          <w:rFonts w:ascii="Arial Narrow" w:hAnsi="Arial Narrow"/>
          <w:sz w:val="22"/>
          <w:szCs w:val="22"/>
          <w:lang w:eastAsia="es-CO"/>
        </w:rPr>
        <w:t>En e</w:t>
      </w:r>
      <w:r w:rsidR="00346D79" w:rsidRPr="009D41F0">
        <w:rPr>
          <w:rFonts w:ascii="Arial Narrow" w:hAnsi="Arial Narrow"/>
          <w:sz w:val="22"/>
          <w:szCs w:val="22"/>
          <w:lang w:eastAsia="es-CO"/>
        </w:rPr>
        <w:t xml:space="preserve">l grupo Transferencias y subvenciones, subcuenta </w:t>
      </w:r>
      <w:r w:rsidR="00F33C03" w:rsidRPr="009D41F0">
        <w:rPr>
          <w:rFonts w:ascii="Arial Narrow" w:hAnsi="Arial Narrow"/>
          <w:sz w:val="22"/>
          <w:szCs w:val="22"/>
          <w:lang w:eastAsia="es-CO"/>
        </w:rPr>
        <w:t>Bienes entregados sin contraprestación se registró un valor de $7.60</w:t>
      </w:r>
      <w:r w:rsidR="004A3AE5">
        <w:rPr>
          <w:rFonts w:ascii="Arial Narrow" w:hAnsi="Arial Narrow"/>
          <w:sz w:val="22"/>
          <w:szCs w:val="22"/>
          <w:lang w:eastAsia="es-CO"/>
        </w:rPr>
        <w:t>2</w:t>
      </w:r>
      <w:r w:rsidR="00F33C03" w:rsidRPr="009D41F0">
        <w:rPr>
          <w:rFonts w:ascii="Arial Narrow" w:hAnsi="Arial Narrow"/>
          <w:sz w:val="22"/>
          <w:szCs w:val="22"/>
          <w:lang w:eastAsia="es-CO"/>
        </w:rPr>
        <w:t xml:space="preserve"> miles </w:t>
      </w:r>
      <w:r w:rsidR="003023DE" w:rsidRPr="009D41F0">
        <w:rPr>
          <w:rFonts w:ascii="Arial Narrow" w:hAnsi="Arial Narrow"/>
          <w:sz w:val="22"/>
          <w:szCs w:val="22"/>
          <w:lang w:eastAsia="es-CO"/>
        </w:rPr>
        <w:t>por el</w:t>
      </w:r>
      <w:r w:rsidR="00F33C03" w:rsidRPr="009D41F0">
        <w:rPr>
          <w:rFonts w:ascii="Arial Narrow" w:hAnsi="Arial Narrow"/>
          <w:sz w:val="22"/>
          <w:szCs w:val="22"/>
          <w:lang w:eastAsia="es-CO"/>
        </w:rPr>
        <w:t xml:space="preserve"> recurso transferido sin contraprestación</w:t>
      </w:r>
      <w:r w:rsidR="003023DE" w:rsidRPr="009D41F0">
        <w:rPr>
          <w:rFonts w:ascii="Arial Narrow" w:hAnsi="Arial Narrow"/>
          <w:sz w:val="22"/>
          <w:szCs w:val="22"/>
          <w:lang w:eastAsia="es-CO"/>
        </w:rPr>
        <w:t xml:space="preserve"> al</w:t>
      </w:r>
      <w:r w:rsidR="00F33C03" w:rsidRPr="009D41F0">
        <w:rPr>
          <w:rFonts w:ascii="Arial Narrow" w:hAnsi="Arial Narrow"/>
          <w:sz w:val="22"/>
          <w:szCs w:val="22"/>
          <w:lang w:eastAsia="es-CO"/>
        </w:rPr>
        <w:t xml:space="preserve"> </w:t>
      </w:r>
      <w:r w:rsidR="003023DE" w:rsidRPr="009D41F0">
        <w:rPr>
          <w:rFonts w:ascii="Arial Narrow" w:hAnsi="Arial Narrow"/>
          <w:sz w:val="22"/>
          <w:szCs w:val="22"/>
          <w:lang w:eastAsia="es-CO"/>
        </w:rPr>
        <w:t xml:space="preserve">Ministerio de Transporte </w:t>
      </w:r>
      <w:r w:rsidR="00BD3CD8">
        <w:rPr>
          <w:rFonts w:ascii="Arial Narrow" w:hAnsi="Arial Narrow"/>
          <w:sz w:val="22"/>
          <w:szCs w:val="22"/>
          <w:lang w:eastAsia="es-CO"/>
        </w:rPr>
        <w:t>consistente en</w:t>
      </w:r>
      <w:r w:rsidR="003023DE" w:rsidRPr="009D41F0">
        <w:rPr>
          <w:rFonts w:ascii="Arial Narrow" w:hAnsi="Arial Narrow"/>
          <w:sz w:val="22"/>
          <w:szCs w:val="22"/>
          <w:lang w:eastAsia="es-CO"/>
        </w:rPr>
        <w:t xml:space="preserve"> una camioneta Toyota Prado 3.0 Diesel blindada</w:t>
      </w:r>
      <w:r w:rsidR="001B5A72">
        <w:rPr>
          <w:rFonts w:ascii="Arial Narrow" w:hAnsi="Arial Narrow"/>
          <w:sz w:val="22"/>
          <w:szCs w:val="22"/>
          <w:lang w:eastAsia="es-CO"/>
        </w:rPr>
        <w:t>,</w:t>
      </w:r>
      <w:r w:rsidR="003023DE" w:rsidRPr="009D41F0">
        <w:rPr>
          <w:rFonts w:ascii="Arial Narrow" w:hAnsi="Arial Narrow"/>
          <w:sz w:val="22"/>
          <w:szCs w:val="22"/>
          <w:lang w:eastAsia="es-CO"/>
        </w:rPr>
        <w:t xml:space="preserve"> </w:t>
      </w:r>
      <w:r w:rsidR="00225654">
        <w:rPr>
          <w:rFonts w:ascii="Arial Narrow" w:hAnsi="Arial Narrow"/>
          <w:sz w:val="22"/>
          <w:szCs w:val="22"/>
          <w:lang w:eastAsia="es-CO"/>
        </w:rPr>
        <w:t>conforme a</w:t>
      </w:r>
      <w:r w:rsidR="003023DE" w:rsidRPr="009D41F0">
        <w:rPr>
          <w:rFonts w:ascii="Arial Narrow" w:hAnsi="Arial Narrow"/>
          <w:sz w:val="22"/>
          <w:szCs w:val="22"/>
          <w:lang w:eastAsia="es-CO"/>
        </w:rPr>
        <w:t>l contrato Interadministrativo de Comodato CI-017-2019</w:t>
      </w:r>
      <w:r w:rsidR="001B5A72">
        <w:rPr>
          <w:rFonts w:ascii="Arial Narrow" w:hAnsi="Arial Narrow"/>
          <w:sz w:val="22"/>
          <w:szCs w:val="22"/>
          <w:lang w:eastAsia="es-CO"/>
        </w:rPr>
        <w:t xml:space="preserve"> </w:t>
      </w:r>
      <w:r w:rsidR="003023DE" w:rsidRPr="009D41F0">
        <w:rPr>
          <w:rFonts w:ascii="Arial Narrow" w:hAnsi="Arial Narrow"/>
          <w:sz w:val="22"/>
          <w:szCs w:val="22"/>
          <w:lang w:eastAsia="es-CO"/>
        </w:rPr>
        <w:t>celebrado entre la Agencia Nacional de Infraestructura y el Ministerio.  Este vehículo se entregó en préstamo y uso por un periodo de tres años mediante Acta de Entrega Vehículos en Comodato con fecha</w:t>
      </w:r>
      <w:r w:rsidR="001B5A72">
        <w:rPr>
          <w:rFonts w:ascii="Arial Narrow" w:hAnsi="Arial Narrow"/>
          <w:sz w:val="22"/>
          <w:szCs w:val="22"/>
          <w:lang w:eastAsia="es-CO"/>
        </w:rPr>
        <w:t xml:space="preserve"> del </w:t>
      </w:r>
      <w:r w:rsidR="003023DE" w:rsidRPr="009D41F0">
        <w:rPr>
          <w:rFonts w:ascii="Arial Narrow" w:hAnsi="Arial Narrow"/>
          <w:sz w:val="22"/>
          <w:szCs w:val="22"/>
          <w:lang w:eastAsia="es-CO"/>
        </w:rPr>
        <w:t>4 de octubre de 2019, genera una operación recíproca con el Ministerio de Transporte y se controla en cuentas de orden deudoras de control.</w:t>
      </w:r>
    </w:p>
    <w:p w14:paraId="78E5BED4" w14:textId="77777777" w:rsidR="00F33C03" w:rsidRPr="00F33C03" w:rsidRDefault="00F33C03" w:rsidP="00F33C03">
      <w:pPr>
        <w:pStyle w:val="Prrafodelista"/>
        <w:rPr>
          <w:rFonts w:ascii="Arial Narrow" w:hAnsi="Arial Narrow"/>
          <w:sz w:val="22"/>
          <w:szCs w:val="22"/>
          <w:lang w:eastAsia="es-CO"/>
        </w:rPr>
      </w:pPr>
    </w:p>
    <w:p w14:paraId="260E19C2" w14:textId="1B174C01" w:rsidR="00A43126" w:rsidRDefault="00DC0696" w:rsidP="00DF7642">
      <w:pPr>
        <w:pStyle w:val="Prrafodelista"/>
        <w:numPr>
          <w:ilvl w:val="0"/>
          <w:numId w:val="10"/>
        </w:numPr>
        <w:ind w:left="709"/>
        <w:jc w:val="both"/>
        <w:rPr>
          <w:rFonts w:ascii="Arial Narrow" w:hAnsi="Arial Narrow"/>
          <w:sz w:val="22"/>
          <w:szCs w:val="22"/>
          <w:lang w:eastAsia="es-CO"/>
        </w:rPr>
      </w:pPr>
      <w:r w:rsidRPr="00DC0696">
        <w:rPr>
          <w:rFonts w:ascii="Arial Narrow" w:hAnsi="Arial Narrow"/>
          <w:sz w:val="22"/>
          <w:szCs w:val="22"/>
          <w:lang w:eastAsia="es-CO"/>
        </w:rPr>
        <w:t xml:space="preserve">En el mes de octubre </w:t>
      </w:r>
      <w:r w:rsidR="00C03315" w:rsidRPr="00DC0696">
        <w:rPr>
          <w:rFonts w:ascii="Arial Narrow" w:hAnsi="Arial Narrow"/>
          <w:sz w:val="22"/>
          <w:szCs w:val="22"/>
          <w:lang w:eastAsia="es-CO"/>
        </w:rPr>
        <w:t>de 2019, e</w:t>
      </w:r>
      <w:r w:rsidR="00F523BB" w:rsidRPr="00DC0696">
        <w:rPr>
          <w:rFonts w:ascii="Arial Narrow" w:hAnsi="Arial Narrow"/>
          <w:sz w:val="22"/>
          <w:szCs w:val="22"/>
          <w:lang w:eastAsia="es-CO"/>
        </w:rPr>
        <w:t>n el grupo Otros gastos</w:t>
      </w:r>
      <w:r w:rsidR="00794C2F" w:rsidRPr="00DC0696">
        <w:rPr>
          <w:rFonts w:ascii="Arial Narrow" w:hAnsi="Arial Narrow"/>
          <w:sz w:val="22"/>
          <w:szCs w:val="22"/>
          <w:lang w:eastAsia="es-CO"/>
        </w:rPr>
        <w:t xml:space="preserve">, subcuenta </w:t>
      </w:r>
      <w:r w:rsidR="00DF7642" w:rsidRPr="00DF7642">
        <w:rPr>
          <w:rFonts w:ascii="Arial Narrow" w:hAnsi="Arial Narrow"/>
          <w:sz w:val="22"/>
          <w:szCs w:val="22"/>
          <w:lang w:eastAsia="es-CO"/>
        </w:rPr>
        <w:t>Pérdida por baja en cuentas de activos no financieros</w:t>
      </w:r>
      <w:r w:rsidR="00794C2F" w:rsidRPr="00DC0696">
        <w:rPr>
          <w:rFonts w:ascii="Arial Narrow" w:hAnsi="Arial Narrow"/>
          <w:sz w:val="22"/>
          <w:szCs w:val="22"/>
          <w:lang w:eastAsia="es-CO"/>
        </w:rPr>
        <w:t>,</w:t>
      </w:r>
      <w:r w:rsidR="0097415C" w:rsidRPr="00DC0696">
        <w:rPr>
          <w:rFonts w:ascii="Arial Narrow" w:hAnsi="Arial Narrow"/>
          <w:sz w:val="22"/>
          <w:szCs w:val="22"/>
          <w:lang w:eastAsia="es-CO"/>
        </w:rPr>
        <w:t xml:space="preserve"> </w:t>
      </w:r>
      <w:r w:rsidR="00C03315" w:rsidRPr="00DC0696">
        <w:rPr>
          <w:rFonts w:ascii="Arial Narrow" w:hAnsi="Arial Narrow"/>
          <w:sz w:val="22"/>
          <w:szCs w:val="22"/>
          <w:lang w:eastAsia="es-CO"/>
        </w:rPr>
        <w:t>se registró un valor de $</w:t>
      </w:r>
      <w:r w:rsidR="00DF7642">
        <w:rPr>
          <w:rFonts w:ascii="Arial Narrow" w:hAnsi="Arial Narrow"/>
          <w:sz w:val="22"/>
          <w:szCs w:val="22"/>
          <w:lang w:eastAsia="es-CO"/>
        </w:rPr>
        <w:t>19.67</w:t>
      </w:r>
      <w:r w:rsidR="006E5318">
        <w:rPr>
          <w:rFonts w:ascii="Arial Narrow" w:hAnsi="Arial Narrow"/>
          <w:sz w:val="22"/>
          <w:szCs w:val="22"/>
          <w:lang w:eastAsia="es-CO"/>
        </w:rPr>
        <w:t>3</w:t>
      </w:r>
      <w:r w:rsidR="00FB5BE4" w:rsidRPr="00DC0696">
        <w:rPr>
          <w:rFonts w:ascii="Arial Narrow" w:hAnsi="Arial Narrow"/>
          <w:sz w:val="22"/>
          <w:szCs w:val="22"/>
          <w:lang w:eastAsia="es-CO"/>
        </w:rPr>
        <w:t xml:space="preserve"> </w:t>
      </w:r>
      <w:r w:rsidR="00C03315" w:rsidRPr="00DC0696">
        <w:rPr>
          <w:rFonts w:ascii="Arial Narrow" w:hAnsi="Arial Narrow"/>
          <w:sz w:val="22"/>
          <w:szCs w:val="22"/>
          <w:lang w:eastAsia="es-CO"/>
        </w:rPr>
        <w:t xml:space="preserve">miles </w:t>
      </w:r>
      <w:r w:rsidR="00E962A2" w:rsidRPr="00DC0696">
        <w:rPr>
          <w:rFonts w:ascii="Arial Narrow" w:hAnsi="Arial Narrow"/>
          <w:sz w:val="22"/>
          <w:szCs w:val="22"/>
          <w:lang w:eastAsia="es-CO"/>
        </w:rPr>
        <w:t xml:space="preserve">por </w:t>
      </w:r>
      <w:r w:rsidR="00A43126" w:rsidRPr="00A43126">
        <w:rPr>
          <w:rFonts w:ascii="Arial Narrow" w:hAnsi="Arial Narrow"/>
          <w:sz w:val="22"/>
          <w:szCs w:val="22"/>
          <w:lang w:eastAsia="es-CO"/>
        </w:rPr>
        <w:t xml:space="preserve">baja inservibles realizada el 31 de octubre de 20169 comprobante de salida </w:t>
      </w:r>
      <w:r w:rsidR="00A43126">
        <w:rPr>
          <w:rFonts w:ascii="Arial Narrow" w:hAnsi="Arial Narrow"/>
          <w:sz w:val="22"/>
          <w:szCs w:val="22"/>
          <w:lang w:eastAsia="es-CO"/>
        </w:rPr>
        <w:t>N</w:t>
      </w:r>
      <w:r w:rsidR="00E622FD">
        <w:rPr>
          <w:rFonts w:ascii="Arial Narrow" w:hAnsi="Arial Narrow"/>
          <w:sz w:val="22"/>
          <w:szCs w:val="22"/>
          <w:lang w:eastAsia="es-CO"/>
        </w:rPr>
        <w:t>o.</w:t>
      </w:r>
      <w:r w:rsidR="00A43126" w:rsidRPr="00A43126">
        <w:rPr>
          <w:rFonts w:ascii="Arial Narrow" w:hAnsi="Arial Narrow"/>
          <w:sz w:val="22"/>
          <w:szCs w:val="22"/>
          <w:lang w:eastAsia="es-CO"/>
        </w:rPr>
        <w:t xml:space="preserve"> 000145</w:t>
      </w:r>
      <w:r w:rsidR="00A43126">
        <w:rPr>
          <w:rFonts w:ascii="Arial Narrow" w:hAnsi="Arial Narrow"/>
          <w:sz w:val="22"/>
          <w:szCs w:val="22"/>
          <w:lang w:eastAsia="es-CO"/>
        </w:rPr>
        <w:t>.</w:t>
      </w:r>
    </w:p>
    <w:p w14:paraId="05FEF242" w14:textId="77777777" w:rsidR="00A43126" w:rsidRPr="00A43126" w:rsidRDefault="00A43126" w:rsidP="00A43126">
      <w:pPr>
        <w:pStyle w:val="Prrafodelista"/>
        <w:rPr>
          <w:rFonts w:ascii="Arial Narrow" w:hAnsi="Arial Narrow"/>
          <w:color w:val="FF0000"/>
          <w:sz w:val="22"/>
          <w:szCs w:val="22"/>
          <w:lang w:eastAsia="es-CO"/>
        </w:rPr>
      </w:pPr>
    </w:p>
    <w:p w14:paraId="67AAD9EF" w14:textId="77777777" w:rsidR="00463FF9" w:rsidRDefault="00463FF9" w:rsidP="00D46ECC">
      <w:pPr>
        <w:rPr>
          <w:rFonts w:ascii="Arial" w:hAnsi="Arial" w:cs="Arial"/>
          <w:color w:val="FF0000"/>
          <w:sz w:val="16"/>
          <w:szCs w:val="16"/>
        </w:rPr>
      </w:pPr>
    </w:p>
    <w:p w14:paraId="2B241185" w14:textId="66EC2C36" w:rsidR="00383510" w:rsidRDefault="00383510" w:rsidP="00383510">
      <w:pPr>
        <w:jc w:val="both"/>
        <w:rPr>
          <w:rFonts w:ascii="Arial Narrow" w:hAnsi="Arial Narrow" w:cs="Gisha"/>
          <w:b/>
          <w:bCs/>
          <w:sz w:val="22"/>
          <w:szCs w:val="22"/>
        </w:rPr>
      </w:pPr>
      <w:r w:rsidRPr="00C31E86">
        <w:rPr>
          <w:rFonts w:ascii="Arial Narrow" w:hAnsi="Arial Narrow" w:cs="Gisha"/>
          <w:b/>
          <w:bCs/>
          <w:sz w:val="22"/>
          <w:szCs w:val="22"/>
        </w:rPr>
        <w:t xml:space="preserve">NOTA </w:t>
      </w:r>
      <w:r w:rsidR="006310E2">
        <w:rPr>
          <w:rFonts w:ascii="Arial Narrow" w:hAnsi="Arial Narrow" w:cs="Gisha"/>
          <w:b/>
          <w:bCs/>
          <w:sz w:val="22"/>
          <w:szCs w:val="22"/>
        </w:rPr>
        <w:t>5</w:t>
      </w:r>
      <w:r w:rsidRPr="00C31E86">
        <w:rPr>
          <w:rFonts w:ascii="Arial Narrow" w:hAnsi="Arial Narrow" w:cs="Gisha"/>
          <w:b/>
          <w:bCs/>
          <w:sz w:val="22"/>
          <w:szCs w:val="22"/>
        </w:rPr>
        <w:t xml:space="preserve">.  </w:t>
      </w:r>
      <w:r w:rsidR="006310E2">
        <w:rPr>
          <w:rFonts w:ascii="Arial Narrow" w:hAnsi="Arial Narrow" w:cs="Gisha"/>
          <w:b/>
          <w:bCs/>
          <w:sz w:val="22"/>
          <w:szCs w:val="22"/>
        </w:rPr>
        <w:t>CUENTAS DE ORDEN</w:t>
      </w:r>
    </w:p>
    <w:p w14:paraId="1BAF27AD" w14:textId="0861318B" w:rsidR="00FB232D" w:rsidRDefault="00FB232D" w:rsidP="00383510">
      <w:pPr>
        <w:jc w:val="both"/>
        <w:rPr>
          <w:rFonts w:ascii="Arial Narrow" w:hAnsi="Arial Narrow" w:cs="Gisha"/>
          <w:b/>
          <w:bCs/>
          <w:sz w:val="22"/>
          <w:szCs w:val="22"/>
        </w:rPr>
      </w:pPr>
    </w:p>
    <w:p w14:paraId="13B65C2B" w14:textId="77777777" w:rsidR="0023492B" w:rsidRPr="0023492B" w:rsidRDefault="0023492B" w:rsidP="00383510">
      <w:pPr>
        <w:jc w:val="both"/>
        <w:rPr>
          <w:rFonts w:ascii="Arial Narrow" w:hAnsi="Arial Narrow" w:cs="Gisha"/>
          <w:b/>
          <w:bCs/>
          <w:sz w:val="16"/>
          <w:szCs w:val="16"/>
        </w:rPr>
      </w:pPr>
    </w:p>
    <w:p w14:paraId="2F30E605" w14:textId="40A77A68" w:rsidR="006310E2" w:rsidRDefault="006310E2" w:rsidP="006310E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sz w:val="22"/>
          <w:szCs w:val="22"/>
        </w:rPr>
      </w:pPr>
      <w:r w:rsidRPr="006807EE">
        <w:rPr>
          <w:rFonts w:ascii="Arial Narrow" w:hAnsi="Arial Narrow" w:cs="Gisha"/>
          <w:sz w:val="22"/>
          <w:szCs w:val="22"/>
        </w:rPr>
        <w:t xml:space="preserve">SITUACIONES PARTICULARES EN </w:t>
      </w:r>
      <w:r w:rsidR="003F2EA6">
        <w:rPr>
          <w:rFonts w:ascii="Arial Narrow" w:hAnsi="Arial Narrow" w:cs="Gisha"/>
          <w:sz w:val="22"/>
          <w:szCs w:val="22"/>
        </w:rPr>
        <w:t xml:space="preserve">EL </w:t>
      </w:r>
      <w:r w:rsidRPr="006807EE">
        <w:rPr>
          <w:rFonts w:ascii="Arial Narrow" w:hAnsi="Arial Narrow" w:cs="Gisha"/>
          <w:sz w:val="22"/>
          <w:szCs w:val="22"/>
        </w:rPr>
        <w:t xml:space="preserve">MES DE </w:t>
      </w:r>
      <w:r>
        <w:rPr>
          <w:rFonts w:ascii="Arial Narrow" w:hAnsi="Arial Narrow" w:cs="Gisha"/>
          <w:sz w:val="22"/>
          <w:szCs w:val="22"/>
        </w:rPr>
        <w:t>OCTUBRE</w:t>
      </w:r>
      <w:r w:rsidRPr="006807EE">
        <w:rPr>
          <w:rFonts w:ascii="Arial Narrow" w:hAnsi="Arial Narrow" w:cs="Gisha"/>
          <w:sz w:val="22"/>
          <w:szCs w:val="22"/>
        </w:rPr>
        <w:t xml:space="preserve"> DE 2019</w:t>
      </w:r>
      <w:r>
        <w:rPr>
          <w:rFonts w:ascii="Arial Narrow" w:hAnsi="Arial Narrow" w:cs="Gisha"/>
          <w:sz w:val="22"/>
          <w:szCs w:val="22"/>
        </w:rPr>
        <w:t xml:space="preserve"> DE L</w:t>
      </w:r>
      <w:r w:rsidR="003F2EA6">
        <w:rPr>
          <w:rFonts w:ascii="Arial Narrow" w:hAnsi="Arial Narrow" w:cs="Gisha"/>
          <w:sz w:val="22"/>
          <w:szCs w:val="22"/>
        </w:rPr>
        <w:t>A</w:t>
      </w:r>
      <w:r>
        <w:rPr>
          <w:rFonts w:ascii="Arial Narrow" w:hAnsi="Arial Narrow" w:cs="Gisha"/>
          <w:sz w:val="22"/>
          <w:szCs w:val="22"/>
        </w:rPr>
        <w:t xml:space="preserve">S </w:t>
      </w:r>
      <w:r w:rsidR="003F2EA6">
        <w:rPr>
          <w:rFonts w:ascii="Arial Narrow" w:hAnsi="Arial Narrow" w:cs="Gisha"/>
          <w:sz w:val="22"/>
          <w:szCs w:val="22"/>
        </w:rPr>
        <w:t>CUENTAS DE ORDEN</w:t>
      </w:r>
    </w:p>
    <w:p w14:paraId="40D0C98D" w14:textId="24D0EF81" w:rsidR="00FB232D" w:rsidRDefault="00FB232D"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67AA14E1" w14:textId="6DAB251E" w:rsidR="00FB232D" w:rsidRDefault="00FB232D" w:rsidP="00FB232D">
      <w:pPr>
        <w:pStyle w:val="Prrafodelista"/>
        <w:numPr>
          <w:ilvl w:val="0"/>
          <w:numId w:val="10"/>
        </w:numPr>
        <w:jc w:val="both"/>
        <w:rPr>
          <w:rFonts w:ascii="Arial Narrow" w:hAnsi="Arial Narrow"/>
          <w:sz w:val="22"/>
          <w:szCs w:val="22"/>
          <w:lang w:eastAsia="es-CO"/>
        </w:rPr>
      </w:pPr>
      <w:r>
        <w:rPr>
          <w:rFonts w:ascii="Arial Narrow" w:hAnsi="Arial Narrow"/>
          <w:sz w:val="22"/>
          <w:szCs w:val="22"/>
          <w:lang w:eastAsia="es-CO"/>
        </w:rPr>
        <w:t xml:space="preserve">En las cuentas de orden deudoras de control, Bienes entregados a terceros, subcuenta </w:t>
      </w:r>
      <w:r w:rsidRPr="00FB232D">
        <w:rPr>
          <w:rFonts w:ascii="Arial Narrow" w:hAnsi="Arial Narrow"/>
          <w:sz w:val="22"/>
          <w:szCs w:val="22"/>
          <w:lang w:eastAsia="es-CO"/>
        </w:rPr>
        <w:t>Propiedades, planta y equipo</w:t>
      </w:r>
      <w:r>
        <w:rPr>
          <w:rFonts w:ascii="Arial Narrow" w:hAnsi="Arial Narrow"/>
          <w:sz w:val="22"/>
          <w:szCs w:val="22"/>
          <w:lang w:eastAsia="es-CO"/>
        </w:rPr>
        <w:t xml:space="preserve"> se registró un incremento </w:t>
      </w:r>
      <w:r w:rsidR="00B9005C">
        <w:rPr>
          <w:rFonts w:ascii="Arial Narrow" w:hAnsi="Arial Narrow"/>
          <w:sz w:val="22"/>
          <w:szCs w:val="22"/>
          <w:lang w:eastAsia="es-CO"/>
        </w:rPr>
        <w:t xml:space="preserve">en el mes de octubre de 2019, con relación al mes de septiembre de la misma vigencia, </w:t>
      </w:r>
      <w:r>
        <w:rPr>
          <w:rFonts w:ascii="Arial Narrow" w:hAnsi="Arial Narrow"/>
          <w:sz w:val="22"/>
          <w:szCs w:val="22"/>
          <w:lang w:eastAsia="es-CO"/>
        </w:rPr>
        <w:t>por valor de $7.602 miles</w:t>
      </w:r>
      <w:r w:rsidR="00B9005C">
        <w:rPr>
          <w:rFonts w:ascii="Arial Narrow" w:hAnsi="Arial Narrow"/>
          <w:sz w:val="22"/>
          <w:szCs w:val="22"/>
          <w:lang w:eastAsia="es-CO"/>
        </w:rPr>
        <w:t>,</w:t>
      </w:r>
      <w:r>
        <w:rPr>
          <w:rFonts w:ascii="Arial Narrow" w:hAnsi="Arial Narrow"/>
          <w:sz w:val="22"/>
          <w:szCs w:val="22"/>
          <w:lang w:eastAsia="es-CO"/>
        </w:rPr>
        <w:t xml:space="preserve"> por </w:t>
      </w:r>
      <w:r w:rsidR="00AE1D3D" w:rsidRPr="00AE1D3D">
        <w:rPr>
          <w:rFonts w:ascii="Arial Narrow" w:hAnsi="Arial Narrow"/>
          <w:sz w:val="22"/>
          <w:szCs w:val="22"/>
          <w:lang w:eastAsia="es-CO"/>
        </w:rPr>
        <w:t>el bien entregado</w:t>
      </w:r>
      <w:r w:rsidR="00AE1D3D">
        <w:rPr>
          <w:rFonts w:ascii="Arial Narrow" w:hAnsi="Arial Narrow"/>
          <w:sz w:val="22"/>
          <w:szCs w:val="22"/>
          <w:lang w:eastAsia="es-CO"/>
        </w:rPr>
        <w:t xml:space="preserve"> en comodato al Ministerio de Transporte,</w:t>
      </w:r>
      <w:r w:rsidR="00AE1D3D" w:rsidRPr="00AE1D3D">
        <w:rPr>
          <w:rFonts w:ascii="Arial Narrow" w:hAnsi="Arial Narrow"/>
          <w:sz w:val="22"/>
          <w:szCs w:val="22"/>
          <w:lang w:eastAsia="es-CO"/>
        </w:rPr>
        <w:t xml:space="preserve"> camioneta Toyota prado 3.0 Diesel blindada</w:t>
      </w:r>
      <w:r w:rsidR="00AE1D3D">
        <w:rPr>
          <w:rFonts w:ascii="Arial Narrow" w:hAnsi="Arial Narrow"/>
          <w:sz w:val="22"/>
          <w:szCs w:val="22"/>
          <w:lang w:eastAsia="es-CO"/>
        </w:rPr>
        <w:t xml:space="preserve">, </w:t>
      </w:r>
      <w:r w:rsidR="00AE1D3D" w:rsidRPr="00AE1D3D">
        <w:rPr>
          <w:rFonts w:ascii="Arial Narrow" w:hAnsi="Arial Narrow"/>
          <w:sz w:val="22"/>
          <w:szCs w:val="22"/>
          <w:lang w:eastAsia="es-CO"/>
        </w:rPr>
        <w:t>mediante contrato Interadministrativo de Comodato CI-017-2019</w:t>
      </w:r>
      <w:r w:rsidR="00AE1D3D">
        <w:rPr>
          <w:rFonts w:ascii="Arial Narrow" w:hAnsi="Arial Narrow"/>
          <w:sz w:val="22"/>
          <w:szCs w:val="22"/>
          <w:lang w:eastAsia="es-CO"/>
        </w:rPr>
        <w:t>.  Este vehículo se entregó</w:t>
      </w:r>
      <w:r w:rsidR="00AE1D3D" w:rsidRPr="00AE1D3D">
        <w:rPr>
          <w:rFonts w:ascii="Arial Narrow" w:hAnsi="Arial Narrow"/>
          <w:sz w:val="22"/>
          <w:szCs w:val="22"/>
          <w:lang w:eastAsia="es-CO"/>
        </w:rPr>
        <w:t xml:space="preserve"> en préstamo y uso por un periodo de tres años mediante Acta de Entrega Vehículos en Comodato con fecha</w:t>
      </w:r>
      <w:r w:rsidR="00AE1D3D">
        <w:rPr>
          <w:rFonts w:ascii="Arial Narrow" w:hAnsi="Arial Narrow"/>
          <w:sz w:val="22"/>
          <w:szCs w:val="22"/>
          <w:lang w:eastAsia="es-CO"/>
        </w:rPr>
        <w:t xml:space="preserve"> del</w:t>
      </w:r>
      <w:r w:rsidR="00AE1D3D" w:rsidRPr="00AE1D3D">
        <w:rPr>
          <w:rFonts w:ascii="Arial Narrow" w:hAnsi="Arial Narrow"/>
          <w:sz w:val="22"/>
          <w:szCs w:val="22"/>
          <w:lang w:eastAsia="es-CO"/>
        </w:rPr>
        <w:t xml:space="preserve"> 4 de octubre de 2019.</w:t>
      </w:r>
    </w:p>
    <w:p w14:paraId="4E0CD80E" w14:textId="77777777" w:rsidR="00FB232D" w:rsidRDefault="00FB232D" w:rsidP="00FB232D">
      <w:pPr>
        <w:pStyle w:val="Prrafodelista"/>
        <w:jc w:val="both"/>
        <w:rPr>
          <w:rFonts w:ascii="Arial Narrow" w:hAnsi="Arial Narrow"/>
          <w:sz w:val="22"/>
          <w:szCs w:val="22"/>
          <w:lang w:eastAsia="es-CO"/>
        </w:rPr>
      </w:pPr>
    </w:p>
    <w:p w14:paraId="6825576C" w14:textId="2EB6EFE5" w:rsidR="00FB232D" w:rsidRPr="002676CF" w:rsidRDefault="00FB232D" w:rsidP="00CC1975">
      <w:pPr>
        <w:pStyle w:val="Prrafodelista"/>
        <w:numPr>
          <w:ilvl w:val="0"/>
          <w:numId w:val="10"/>
        </w:numPr>
        <w:jc w:val="both"/>
        <w:rPr>
          <w:rFonts w:ascii="Arial Narrow" w:hAnsi="Arial Narrow"/>
          <w:sz w:val="22"/>
          <w:szCs w:val="22"/>
          <w:lang w:eastAsia="es-CO"/>
        </w:rPr>
      </w:pPr>
      <w:r w:rsidRPr="002676CF">
        <w:rPr>
          <w:rFonts w:ascii="Arial Narrow" w:hAnsi="Arial Narrow"/>
          <w:sz w:val="22"/>
          <w:szCs w:val="22"/>
          <w:lang w:eastAsia="es-CO"/>
        </w:rPr>
        <w:t>En las cuentas de orden acreedoras, subcuenta Otros litigios y mecanismos alternativos de solución de conflictos se registra un incremento por valor de $</w:t>
      </w:r>
      <w:r w:rsidRPr="002676CF">
        <w:t xml:space="preserve"> </w:t>
      </w:r>
      <w:r w:rsidRPr="002676CF">
        <w:rPr>
          <w:rFonts w:ascii="Arial Narrow" w:hAnsi="Arial Narrow"/>
          <w:sz w:val="22"/>
          <w:szCs w:val="22"/>
          <w:lang w:eastAsia="es-CO"/>
        </w:rPr>
        <w:t>1.133.468.060 miles</w:t>
      </w:r>
      <w:r w:rsidR="0027665C" w:rsidRPr="002676CF">
        <w:rPr>
          <w:rFonts w:ascii="Arial Narrow" w:hAnsi="Arial Narrow"/>
          <w:sz w:val="22"/>
          <w:szCs w:val="22"/>
          <w:lang w:eastAsia="es-CO"/>
        </w:rPr>
        <w:t>, correspondiente a</w:t>
      </w:r>
      <w:r w:rsidR="00815D9F" w:rsidRPr="002676CF">
        <w:rPr>
          <w:rFonts w:ascii="Arial Narrow" w:hAnsi="Arial Narrow"/>
          <w:sz w:val="22"/>
          <w:szCs w:val="22"/>
          <w:lang w:eastAsia="es-CO"/>
        </w:rPr>
        <w:t xml:space="preserve"> </w:t>
      </w:r>
      <w:r w:rsidR="0027665C" w:rsidRPr="002676CF">
        <w:rPr>
          <w:rFonts w:ascii="Arial Narrow" w:hAnsi="Arial Narrow"/>
          <w:sz w:val="22"/>
          <w:szCs w:val="22"/>
          <w:lang w:eastAsia="es-CO"/>
        </w:rPr>
        <w:t>l</w:t>
      </w:r>
      <w:r w:rsidR="00815D9F" w:rsidRPr="002676CF">
        <w:rPr>
          <w:rFonts w:ascii="Arial Narrow" w:hAnsi="Arial Narrow"/>
          <w:sz w:val="22"/>
          <w:szCs w:val="22"/>
          <w:lang w:eastAsia="es-CO"/>
        </w:rPr>
        <w:t xml:space="preserve">a incorporación en cuentas de orden y retiro de las cuentas de provisión del </w:t>
      </w:r>
      <w:r w:rsidR="0027665C" w:rsidRPr="002676CF">
        <w:rPr>
          <w:rFonts w:ascii="Arial Narrow" w:hAnsi="Arial Narrow"/>
          <w:sz w:val="22"/>
          <w:szCs w:val="22"/>
          <w:lang w:eastAsia="es-CO"/>
        </w:rPr>
        <w:t>proceso arbitral No. 15811 en contra de la Agencia Nacional de Infraestructura</w:t>
      </w:r>
      <w:r w:rsidR="00815D9F" w:rsidRPr="002676CF">
        <w:rPr>
          <w:rFonts w:ascii="Arial Narrow" w:hAnsi="Arial Narrow"/>
          <w:sz w:val="22"/>
          <w:szCs w:val="22"/>
          <w:lang w:eastAsia="es-CO"/>
        </w:rPr>
        <w:t xml:space="preserve"> </w:t>
      </w:r>
      <w:r w:rsidR="0027665C" w:rsidRPr="002676CF">
        <w:rPr>
          <w:rFonts w:ascii="Arial Narrow" w:hAnsi="Arial Narrow"/>
          <w:sz w:val="22"/>
          <w:szCs w:val="22"/>
          <w:lang w:eastAsia="es-CO"/>
        </w:rPr>
        <w:t>cuyo demandante es la Unión Temporal Desarrollo Vial del Valle del Cauca y Cauca</w:t>
      </w:r>
      <w:r w:rsidR="00815D9F" w:rsidRPr="002676CF">
        <w:rPr>
          <w:rFonts w:ascii="Arial Narrow" w:hAnsi="Arial Narrow"/>
          <w:sz w:val="22"/>
          <w:szCs w:val="22"/>
          <w:lang w:eastAsia="es-CO"/>
        </w:rPr>
        <w:t>, por cambio en la calificación del riesgo,</w:t>
      </w:r>
      <w:r w:rsidR="0027665C" w:rsidRPr="002676CF">
        <w:rPr>
          <w:rFonts w:ascii="Arial Narrow" w:hAnsi="Arial Narrow"/>
          <w:sz w:val="22"/>
          <w:szCs w:val="22"/>
          <w:lang w:eastAsia="es-CO"/>
        </w:rPr>
        <w:t xml:space="preserve"> según lo informado </w:t>
      </w:r>
      <w:r w:rsidRPr="002676CF">
        <w:rPr>
          <w:rFonts w:ascii="Arial Narrow" w:hAnsi="Arial Narrow"/>
          <w:sz w:val="22"/>
          <w:szCs w:val="22"/>
          <w:lang w:eastAsia="es-CO"/>
        </w:rPr>
        <w:t>en el formato GEJU-F-010-Informe de Procesos Judiciales, remitido por el Grupo Interno de Trabajo de Defensa Judicial de la Vicepresidencia Jurídica.</w:t>
      </w:r>
    </w:p>
    <w:p w14:paraId="7E80F410" w14:textId="1B45034D" w:rsidR="00FB232D" w:rsidRDefault="00FB232D"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04A25D34" w14:textId="77777777" w:rsidR="006E5318" w:rsidRDefault="006E5318"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52D46BCB" w14:textId="77777777" w:rsidR="00FB232D" w:rsidRDefault="00FB232D"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bookmarkStart w:id="1" w:name="_GoBack"/>
      <w:bookmarkEnd w:id="1"/>
    </w:p>
    <w:p w14:paraId="21C0F2C3" w14:textId="77777777" w:rsidR="00383510" w:rsidRPr="00DA14D7" w:rsidRDefault="00383510" w:rsidP="00383510">
      <w:pPr>
        <w:jc w:val="both"/>
        <w:rPr>
          <w:rFonts w:ascii="Arial Narrow" w:hAnsi="Arial Narrow" w:cs="Gisha"/>
          <w:b/>
          <w:bCs/>
          <w:sz w:val="16"/>
          <w:szCs w:val="16"/>
        </w:rPr>
      </w:pPr>
    </w:p>
    <w:p w14:paraId="285FF545" w14:textId="77777777" w:rsidR="00D46ECC" w:rsidRDefault="00D46ECC" w:rsidP="00FC4576">
      <w:pPr>
        <w:jc w:val="center"/>
        <w:rPr>
          <w:rFonts w:ascii="Arial" w:hAnsi="Arial" w:cs="Arial"/>
          <w:color w:val="FF0000"/>
          <w:sz w:val="16"/>
          <w:szCs w:val="16"/>
        </w:rPr>
      </w:pPr>
    </w:p>
    <w:p w14:paraId="04511F07"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3720038B" w14:textId="77777777"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 xml:space="preserve">Experto G3 – 06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Funciones de Contador</w:t>
      </w:r>
    </w:p>
    <w:p w14:paraId="3C5E641E" w14:textId="09E7CEE3" w:rsidR="00D46ECC" w:rsidRDefault="00FC4576" w:rsidP="00B71A42">
      <w:pPr>
        <w:jc w:val="center"/>
        <w:rPr>
          <w:rFonts w:ascii="Arial Narrow" w:hAnsi="Arial Narrow" w:cs="Gisha"/>
          <w:b/>
          <w:bCs/>
          <w:sz w:val="22"/>
          <w:szCs w:val="22"/>
        </w:rPr>
      </w:pPr>
      <w:r w:rsidRPr="00FC4576">
        <w:rPr>
          <w:rFonts w:ascii="Arial Narrow" w:hAnsi="Arial Narrow" w:cs="Gisha"/>
          <w:bCs/>
          <w:sz w:val="22"/>
          <w:szCs w:val="22"/>
          <w:lang w:val="pt-BR"/>
        </w:rPr>
        <w:t>T.P. No 73619-T</w:t>
      </w:r>
    </w:p>
    <w:sectPr w:rsidR="00D46EC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573C2"/>
    <w:multiLevelType w:val="hybridMultilevel"/>
    <w:tmpl w:val="76F64114"/>
    <w:lvl w:ilvl="0" w:tplc="E8BC0A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EF61F9F"/>
    <w:multiLevelType w:val="hybridMultilevel"/>
    <w:tmpl w:val="E4F2C6D0"/>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E1955"/>
    <w:multiLevelType w:val="hybridMultilevel"/>
    <w:tmpl w:val="9E209C00"/>
    <w:lvl w:ilvl="0" w:tplc="81C8648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1ECC3B71"/>
    <w:multiLevelType w:val="hybridMultilevel"/>
    <w:tmpl w:val="CD54951C"/>
    <w:lvl w:ilvl="0" w:tplc="20CA4FB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5"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D442C5"/>
    <w:multiLevelType w:val="hybridMultilevel"/>
    <w:tmpl w:val="68C26C2A"/>
    <w:lvl w:ilvl="0" w:tplc="BF5488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0AE1688"/>
    <w:multiLevelType w:val="hybridMultilevel"/>
    <w:tmpl w:val="8A4AC626"/>
    <w:lvl w:ilvl="0" w:tplc="F65E26F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4B19DF"/>
    <w:multiLevelType w:val="hybridMultilevel"/>
    <w:tmpl w:val="D7986036"/>
    <w:lvl w:ilvl="0" w:tplc="62D298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F0307A"/>
    <w:multiLevelType w:val="hybridMultilevel"/>
    <w:tmpl w:val="044AE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315B52"/>
    <w:multiLevelType w:val="hybridMultilevel"/>
    <w:tmpl w:val="F1D668EA"/>
    <w:lvl w:ilvl="0" w:tplc="28D03C7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B224EC"/>
    <w:multiLevelType w:val="hybridMultilevel"/>
    <w:tmpl w:val="7206AF92"/>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36"/>
  </w:num>
  <w:num w:numId="2">
    <w:abstractNumId w:val="11"/>
  </w:num>
  <w:num w:numId="3">
    <w:abstractNumId w:val="28"/>
  </w:num>
  <w:num w:numId="4">
    <w:abstractNumId w:val="20"/>
  </w:num>
  <w:num w:numId="5">
    <w:abstractNumId w:val="1"/>
  </w:num>
  <w:num w:numId="6">
    <w:abstractNumId w:val="15"/>
  </w:num>
  <w:num w:numId="7">
    <w:abstractNumId w:val="22"/>
  </w:num>
  <w:num w:numId="8">
    <w:abstractNumId w:val="42"/>
  </w:num>
  <w:num w:numId="9">
    <w:abstractNumId w:val="8"/>
  </w:num>
  <w:num w:numId="10">
    <w:abstractNumId w:val="7"/>
  </w:num>
  <w:num w:numId="11">
    <w:abstractNumId w:val="38"/>
  </w:num>
  <w:num w:numId="12">
    <w:abstractNumId w:val="37"/>
  </w:num>
  <w:num w:numId="13">
    <w:abstractNumId w:val="21"/>
  </w:num>
  <w:num w:numId="14">
    <w:abstractNumId w:val="16"/>
  </w:num>
  <w:num w:numId="15">
    <w:abstractNumId w:val="32"/>
  </w:num>
  <w:num w:numId="16">
    <w:abstractNumId w:val="25"/>
  </w:num>
  <w:num w:numId="17">
    <w:abstractNumId w:val="40"/>
  </w:num>
  <w:num w:numId="18">
    <w:abstractNumId w:val="14"/>
  </w:num>
  <w:num w:numId="19">
    <w:abstractNumId w:val="30"/>
  </w:num>
  <w:num w:numId="20">
    <w:abstractNumId w:val="9"/>
  </w:num>
  <w:num w:numId="21">
    <w:abstractNumId w:val="33"/>
  </w:num>
  <w:num w:numId="22">
    <w:abstractNumId w:val="3"/>
  </w:num>
  <w:num w:numId="23">
    <w:abstractNumId w:val="23"/>
  </w:num>
  <w:num w:numId="24">
    <w:abstractNumId w:val="41"/>
  </w:num>
  <w:num w:numId="25">
    <w:abstractNumId w:val="35"/>
  </w:num>
  <w:num w:numId="26">
    <w:abstractNumId w:val="31"/>
  </w:num>
  <w:num w:numId="27">
    <w:abstractNumId w:val="4"/>
  </w:num>
  <w:num w:numId="28">
    <w:abstractNumId w:val="17"/>
  </w:num>
  <w:num w:numId="29">
    <w:abstractNumId w:val="19"/>
  </w:num>
  <w:num w:numId="30">
    <w:abstractNumId w:val="10"/>
  </w:num>
  <w:num w:numId="31">
    <w:abstractNumId w:val="2"/>
  </w:num>
  <w:num w:numId="32">
    <w:abstractNumId w:val="26"/>
  </w:num>
  <w:num w:numId="33">
    <w:abstractNumId w:val="0"/>
  </w:num>
  <w:num w:numId="34">
    <w:abstractNumId w:val="39"/>
  </w:num>
  <w:num w:numId="35">
    <w:abstractNumId w:val="34"/>
  </w:num>
  <w:num w:numId="36">
    <w:abstractNumId w:val="6"/>
  </w:num>
  <w:num w:numId="37">
    <w:abstractNumId w:val="12"/>
  </w:num>
  <w:num w:numId="38">
    <w:abstractNumId w:val="18"/>
  </w:num>
  <w:num w:numId="39">
    <w:abstractNumId w:val="27"/>
  </w:num>
  <w:num w:numId="40">
    <w:abstractNumId w:val="24"/>
  </w:num>
  <w:num w:numId="41">
    <w:abstractNumId w:val="5"/>
  </w:num>
  <w:num w:numId="42">
    <w:abstractNumId w:val="1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10A62"/>
    <w:rsid w:val="00011C78"/>
    <w:rsid w:val="00013ABB"/>
    <w:rsid w:val="00015E59"/>
    <w:rsid w:val="00016390"/>
    <w:rsid w:val="00017E4E"/>
    <w:rsid w:val="00021022"/>
    <w:rsid w:val="000243A8"/>
    <w:rsid w:val="000245C4"/>
    <w:rsid w:val="00024D1E"/>
    <w:rsid w:val="00027C73"/>
    <w:rsid w:val="00032B9C"/>
    <w:rsid w:val="00033583"/>
    <w:rsid w:val="00033E95"/>
    <w:rsid w:val="0003418B"/>
    <w:rsid w:val="000347CC"/>
    <w:rsid w:val="000367EF"/>
    <w:rsid w:val="00042954"/>
    <w:rsid w:val="000465FD"/>
    <w:rsid w:val="0005195B"/>
    <w:rsid w:val="0005293F"/>
    <w:rsid w:val="00052CF2"/>
    <w:rsid w:val="0005610F"/>
    <w:rsid w:val="000579F9"/>
    <w:rsid w:val="00060590"/>
    <w:rsid w:val="00060FB0"/>
    <w:rsid w:val="00062F65"/>
    <w:rsid w:val="0006397E"/>
    <w:rsid w:val="00066D34"/>
    <w:rsid w:val="00071025"/>
    <w:rsid w:val="00071575"/>
    <w:rsid w:val="0007294E"/>
    <w:rsid w:val="00072E07"/>
    <w:rsid w:val="0007482B"/>
    <w:rsid w:val="00075DEC"/>
    <w:rsid w:val="00076BC5"/>
    <w:rsid w:val="000800C8"/>
    <w:rsid w:val="00081A29"/>
    <w:rsid w:val="000823B4"/>
    <w:rsid w:val="00083F12"/>
    <w:rsid w:val="00086001"/>
    <w:rsid w:val="00087C50"/>
    <w:rsid w:val="00092B27"/>
    <w:rsid w:val="00095090"/>
    <w:rsid w:val="000966BC"/>
    <w:rsid w:val="000A09D3"/>
    <w:rsid w:val="000A13FF"/>
    <w:rsid w:val="000A1939"/>
    <w:rsid w:val="000A3110"/>
    <w:rsid w:val="000A580D"/>
    <w:rsid w:val="000B1C25"/>
    <w:rsid w:val="000B3449"/>
    <w:rsid w:val="000B5074"/>
    <w:rsid w:val="000B770B"/>
    <w:rsid w:val="000B7E37"/>
    <w:rsid w:val="000C21AE"/>
    <w:rsid w:val="000C33F2"/>
    <w:rsid w:val="000C38BE"/>
    <w:rsid w:val="000C3DF7"/>
    <w:rsid w:val="000C550D"/>
    <w:rsid w:val="000C732A"/>
    <w:rsid w:val="000D00C7"/>
    <w:rsid w:val="000D0FBA"/>
    <w:rsid w:val="000D10D5"/>
    <w:rsid w:val="000D2A0A"/>
    <w:rsid w:val="000D3CBE"/>
    <w:rsid w:val="000D3F00"/>
    <w:rsid w:val="000D484B"/>
    <w:rsid w:val="000E0672"/>
    <w:rsid w:val="000E14F4"/>
    <w:rsid w:val="000E2386"/>
    <w:rsid w:val="000E31A9"/>
    <w:rsid w:val="000E33CC"/>
    <w:rsid w:val="000F0E22"/>
    <w:rsid w:val="000F172D"/>
    <w:rsid w:val="000F5960"/>
    <w:rsid w:val="000F5E98"/>
    <w:rsid w:val="001002FB"/>
    <w:rsid w:val="00103FBB"/>
    <w:rsid w:val="00104521"/>
    <w:rsid w:val="00104634"/>
    <w:rsid w:val="001054DE"/>
    <w:rsid w:val="0010556E"/>
    <w:rsid w:val="00105635"/>
    <w:rsid w:val="00106F1A"/>
    <w:rsid w:val="001072AC"/>
    <w:rsid w:val="0011163B"/>
    <w:rsid w:val="00112759"/>
    <w:rsid w:val="00112D0A"/>
    <w:rsid w:val="001149B1"/>
    <w:rsid w:val="0011662B"/>
    <w:rsid w:val="0012135C"/>
    <w:rsid w:val="00122AF3"/>
    <w:rsid w:val="00123054"/>
    <w:rsid w:val="00123D8A"/>
    <w:rsid w:val="001243A1"/>
    <w:rsid w:val="00124AE8"/>
    <w:rsid w:val="00126D9E"/>
    <w:rsid w:val="00127DEB"/>
    <w:rsid w:val="001359D7"/>
    <w:rsid w:val="00137BD8"/>
    <w:rsid w:val="00140559"/>
    <w:rsid w:val="00146907"/>
    <w:rsid w:val="00147465"/>
    <w:rsid w:val="00147E14"/>
    <w:rsid w:val="00151407"/>
    <w:rsid w:val="001526FA"/>
    <w:rsid w:val="001561FC"/>
    <w:rsid w:val="0015642C"/>
    <w:rsid w:val="00164330"/>
    <w:rsid w:val="0016737C"/>
    <w:rsid w:val="001703F1"/>
    <w:rsid w:val="00171376"/>
    <w:rsid w:val="001718CA"/>
    <w:rsid w:val="0017197F"/>
    <w:rsid w:val="001732E2"/>
    <w:rsid w:val="001774C3"/>
    <w:rsid w:val="00181612"/>
    <w:rsid w:val="00181B1C"/>
    <w:rsid w:val="00185B6E"/>
    <w:rsid w:val="00190659"/>
    <w:rsid w:val="00190706"/>
    <w:rsid w:val="001909D9"/>
    <w:rsid w:val="00190EF2"/>
    <w:rsid w:val="00191336"/>
    <w:rsid w:val="00193206"/>
    <w:rsid w:val="00193FD4"/>
    <w:rsid w:val="001960E9"/>
    <w:rsid w:val="001A1524"/>
    <w:rsid w:val="001A485A"/>
    <w:rsid w:val="001A5620"/>
    <w:rsid w:val="001A70C9"/>
    <w:rsid w:val="001A7EA1"/>
    <w:rsid w:val="001B02B3"/>
    <w:rsid w:val="001B097F"/>
    <w:rsid w:val="001B0EC7"/>
    <w:rsid w:val="001B45D7"/>
    <w:rsid w:val="001B5A72"/>
    <w:rsid w:val="001B6D4C"/>
    <w:rsid w:val="001C04FA"/>
    <w:rsid w:val="001C0CD6"/>
    <w:rsid w:val="001C0E82"/>
    <w:rsid w:val="001C12FB"/>
    <w:rsid w:val="001D084F"/>
    <w:rsid w:val="001D2DDC"/>
    <w:rsid w:val="001D334C"/>
    <w:rsid w:val="001D351D"/>
    <w:rsid w:val="001D3F8E"/>
    <w:rsid w:val="001D5BCE"/>
    <w:rsid w:val="001D6DD2"/>
    <w:rsid w:val="001E30A8"/>
    <w:rsid w:val="001E588A"/>
    <w:rsid w:val="001E79C7"/>
    <w:rsid w:val="001F08BE"/>
    <w:rsid w:val="001F0B69"/>
    <w:rsid w:val="001F3CC4"/>
    <w:rsid w:val="001F46A6"/>
    <w:rsid w:val="001F4932"/>
    <w:rsid w:val="001F4F7B"/>
    <w:rsid w:val="001F5EAC"/>
    <w:rsid w:val="001F6EA8"/>
    <w:rsid w:val="0020088F"/>
    <w:rsid w:val="00203768"/>
    <w:rsid w:val="002037A1"/>
    <w:rsid w:val="0020450D"/>
    <w:rsid w:val="00205B6C"/>
    <w:rsid w:val="00205E6C"/>
    <w:rsid w:val="00205FBB"/>
    <w:rsid w:val="00212790"/>
    <w:rsid w:val="00215474"/>
    <w:rsid w:val="002204DC"/>
    <w:rsid w:val="002235EE"/>
    <w:rsid w:val="00223AEC"/>
    <w:rsid w:val="00225654"/>
    <w:rsid w:val="0022618E"/>
    <w:rsid w:val="00227747"/>
    <w:rsid w:val="00233289"/>
    <w:rsid w:val="0023492B"/>
    <w:rsid w:val="00236494"/>
    <w:rsid w:val="002379A3"/>
    <w:rsid w:val="00237CE3"/>
    <w:rsid w:val="00241206"/>
    <w:rsid w:val="00242A7C"/>
    <w:rsid w:val="00242C09"/>
    <w:rsid w:val="0025067A"/>
    <w:rsid w:val="00251556"/>
    <w:rsid w:val="00262DAF"/>
    <w:rsid w:val="002642A1"/>
    <w:rsid w:val="00265AE1"/>
    <w:rsid w:val="002676CF"/>
    <w:rsid w:val="00267CB6"/>
    <w:rsid w:val="00270C62"/>
    <w:rsid w:val="0027503A"/>
    <w:rsid w:val="0027665C"/>
    <w:rsid w:val="00280699"/>
    <w:rsid w:val="00284252"/>
    <w:rsid w:val="002852E6"/>
    <w:rsid w:val="00287AEC"/>
    <w:rsid w:val="00292560"/>
    <w:rsid w:val="002947DD"/>
    <w:rsid w:val="0029515B"/>
    <w:rsid w:val="002A028A"/>
    <w:rsid w:val="002A0888"/>
    <w:rsid w:val="002A15C1"/>
    <w:rsid w:val="002A17AC"/>
    <w:rsid w:val="002A4156"/>
    <w:rsid w:val="002A6331"/>
    <w:rsid w:val="002B064E"/>
    <w:rsid w:val="002B141E"/>
    <w:rsid w:val="002B5478"/>
    <w:rsid w:val="002B5600"/>
    <w:rsid w:val="002B60BA"/>
    <w:rsid w:val="002C19BE"/>
    <w:rsid w:val="002C35EB"/>
    <w:rsid w:val="002C3756"/>
    <w:rsid w:val="002C4189"/>
    <w:rsid w:val="002C4CB6"/>
    <w:rsid w:val="002C74C1"/>
    <w:rsid w:val="002C7F3C"/>
    <w:rsid w:val="002D041D"/>
    <w:rsid w:val="002D0945"/>
    <w:rsid w:val="002D0AD1"/>
    <w:rsid w:val="002D0B40"/>
    <w:rsid w:val="002D1A55"/>
    <w:rsid w:val="002D1A69"/>
    <w:rsid w:val="002D1FEA"/>
    <w:rsid w:val="002D5C4D"/>
    <w:rsid w:val="002D6DC7"/>
    <w:rsid w:val="002D77A0"/>
    <w:rsid w:val="002D781D"/>
    <w:rsid w:val="002E205E"/>
    <w:rsid w:val="002E45AA"/>
    <w:rsid w:val="002E5124"/>
    <w:rsid w:val="002E6219"/>
    <w:rsid w:val="002E6370"/>
    <w:rsid w:val="002E7100"/>
    <w:rsid w:val="002E7BA7"/>
    <w:rsid w:val="002F1F9E"/>
    <w:rsid w:val="002F2119"/>
    <w:rsid w:val="002F2756"/>
    <w:rsid w:val="002F7E0C"/>
    <w:rsid w:val="003002E2"/>
    <w:rsid w:val="00301FB1"/>
    <w:rsid w:val="003023DE"/>
    <w:rsid w:val="003025A3"/>
    <w:rsid w:val="0030323D"/>
    <w:rsid w:val="00304054"/>
    <w:rsid w:val="003052EA"/>
    <w:rsid w:val="00305C10"/>
    <w:rsid w:val="0031045D"/>
    <w:rsid w:val="00310554"/>
    <w:rsid w:val="003108CE"/>
    <w:rsid w:val="003136BE"/>
    <w:rsid w:val="00317203"/>
    <w:rsid w:val="003202CB"/>
    <w:rsid w:val="00320F20"/>
    <w:rsid w:val="003214C2"/>
    <w:rsid w:val="00322C5D"/>
    <w:rsid w:val="003254FF"/>
    <w:rsid w:val="00326DC2"/>
    <w:rsid w:val="0032762C"/>
    <w:rsid w:val="00327658"/>
    <w:rsid w:val="00330A5F"/>
    <w:rsid w:val="00331C68"/>
    <w:rsid w:val="003320F6"/>
    <w:rsid w:val="00332C4E"/>
    <w:rsid w:val="0033444F"/>
    <w:rsid w:val="003372DB"/>
    <w:rsid w:val="003448C7"/>
    <w:rsid w:val="00344F6C"/>
    <w:rsid w:val="00346D79"/>
    <w:rsid w:val="0034787E"/>
    <w:rsid w:val="00347A4B"/>
    <w:rsid w:val="00350B8D"/>
    <w:rsid w:val="00350D1D"/>
    <w:rsid w:val="00352B06"/>
    <w:rsid w:val="00353147"/>
    <w:rsid w:val="0035523E"/>
    <w:rsid w:val="00357633"/>
    <w:rsid w:val="00360DBC"/>
    <w:rsid w:val="003611B9"/>
    <w:rsid w:val="003627CD"/>
    <w:rsid w:val="00366E43"/>
    <w:rsid w:val="00370C84"/>
    <w:rsid w:val="00372534"/>
    <w:rsid w:val="003727F3"/>
    <w:rsid w:val="00373302"/>
    <w:rsid w:val="00375457"/>
    <w:rsid w:val="003777DD"/>
    <w:rsid w:val="00381DE7"/>
    <w:rsid w:val="0038223A"/>
    <w:rsid w:val="00383510"/>
    <w:rsid w:val="00385252"/>
    <w:rsid w:val="00391865"/>
    <w:rsid w:val="00391A8B"/>
    <w:rsid w:val="00392418"/>
    <w:rsid w:val="0039265E"/>
    <w:rsid w:val="00392721"/>
    <w:rsid w:val="00392823"/>
    <w:rsid w:val="00393ACA"/>
    <w:rsid w:val="003945B4"/>
    <w:rsid w:val="00396B13"/>
    <w:rsid w:val="003A68C0"/>
    <w:rsid w:val="003A7520"/>
    <w:rsid w:val="003B0649"/>
    <w:rsid w:val="003B07CA"/>
    <w:rsid w:val="003B2D35"/>
    <w:rsid w:val="003B2EE7"/>
    <w:rsid w:val="003B36D0"/>
    <w:rsid w:val="003B3E7A"/>
    <w:rsid w:val="003B576E"/>
    <w:rsid w:val="003B5862"/>
    <w:rsid w:val="003B706F"/>
    <w:rsid w:val="003C1681"/>
    <w:rsid w:val="003C26EA"/>
    <w:rsid w:val="003C310E"/>
    <w:rsid w:val="003D01EE"/>
    <w:rsid w:val="003D122C"/>
    <w:rsid w:val="003D3F63"/>
    <w:rsid w:val="003D4931"/>
    <w:rsid w:val="003D4DB0"/>
    <w:rsid w:val="003D5481"/>
    <w:rsid w:val="003D6161"/>
    <w:rsid w:val="003D679C"/>
    <w:rsid w:val="003E1800"/>
    <w:rsid w:val="003E2F00"/>
    <w:rsid w:val="003E6883"/>
    <w:rsid w:val="003E766D"/>
    <w:rsid w:val="003F04BA"/>
    <w:rsid w:val="003F22EB"/>
    <w:rsid w:val="003F2EA6"/>
    <w:rsid w:val="003F395E"/>
    <w:rsid w:val="003F4072"/>
    <w:rsid w:val="003F45AB"/>
    <w:rsid w:val="003F6B43"/>
    <w:rsid w:val="003F7826"/>
    <w:rsid w:val="00400530"/>
    <w:rsid w:val="0040124F"/>
    <w:rsid w:val="004015EE"/>
    <w:rsid w:val="0040176B"/>
    <w:rsid w:val="004018D1"/>
    <w:rsid w:val="004026F6"/>
    <w:rsid w:val="0040331F"/>
    <w:rsid w:val="00406379"/>
    <w:rsid w:val="00406B31"/>
    <w:rsid w:val="00407BEC"/>
    <w:rsid w:val="00410642"/>
    <w:rsid w:val="004108FF"/>
    <w:rsid w:val="00411576"/>
    <w:rsid w:val="00413984"/>
    <w:rsid w:val="004159F1"/>
    <w:rsid w:val="004174A3"/>
    <w:rsid w:val="00423F86"/>
    <w:rsid w:val="00424A82"/>
    <w:rsid w:val="00424FDC"/>
    <w:rsid w:val="0042594A"/>
    <w:rsid w:val="00426E62"/>
    <w:rsid w:val="004272F2"/>
    <w:rsid w:val="004324FE"/>
    <w:rsid w:val="00432AD2"/>
    <w:rsid w:val="00434732"/>
    <w:rsid w:val="00436BF6"/>
    <w:rsid w:val="00442D78"/>
    <w:rsid w:val="00443842"/>
    <w:rsid w:val="004439AC"/>
    <w:rsid w:val="00445E7B"/>
    <w:rsid w:val="004505DA"/>
    <w:rsid w:val="00452095"/>
    <w:rsid w:val="004535AB"/>
    <w:rsid w:val="0045471E"/>
    <w:rsid w:val="00456C6B"/>
    <w:rsid w:val="0045730B"/>
    <w:rsid w:val="004579E9"/>
    <w:rsid w:val="0046003B"/>
    <w:rsid w:val="00461ED8"/>
    <w:rsid w:val="00463576"/>
    <w:rsid w:val="00463805"/>
    <w:rsid w:val="00463E33"/>
    <w:rsid w:val="00463FF9"/>
    <w:rsid w:val="00464370"/>
    <w:rsid w:val="004700D6"/>
    <w:rsid w:val="004717B8"/>
    <w:rsid w:val="00476AA4"/>
    <w:rsid w:val="00480DE4"/>
    <w:rsid w:val="0048167B"/>
    <w:rsid w:val="00482955"/>
    <w:rsid w:val="00482ABA"/>
    <w:rsid w:val="00483322"/>
    <w:rsid w:val="00484722"/>
    <w:rsid w:val="0048664B"/>
    <w:rsid w:val="004907A8"/>
    <w:rsid w:val="00492F59"/>
    <w:rsid w:val="00493305"/>
    <w:rsid w:val="00493761"/>
    <w:rsid w:val="004949E6"/>
    <w:rsid w:val="00497E3C"/>
    <w:rsid w:val="00497F0E"/>
    <w:rsid w:val="004A0798"/>
    <w:rsid w:val="004A1068"/>
    <w:rsid w:val="004A1F57"/>
    <w:rsid w:val="004A234E"/>
    <w:rsid w:val="004A31F0"/>
    <w:rsid w:val="004A3AE5"/>
    <w:rsid w:val="004A46D2"/>
    <w:rsid w:val="004A4E39"/>
    <w:rsid w:val="004A51F2"/>
    <w:rsid w:val="004A596B"/>
    <w:rsid w:val="004A6E1A"/>
    <w:rsid w:val="004B0476"/>
    <w:rsid w:val="004B11C1"/>
    <w:rsid w:val="004B2CC6"/>
    <w:rsid w:val="004B6206"/>
    <w:rsid w:val="004B6533"/>
    <w:rsid w:val="004B79B9"/>
    <w:rsid w:val="004C1465"/>
    <w:rsid w:val="004C3C25"/>
    <w:rsid w:val="004C4BF2"/>
    <w:rsid w:val="004C61CA"/>
    <w:rsid w:val="004D21A5"/>
    <w:rsid w:val="004D32A1"/>
    <w:rsid w:val="004D38FF"/>
    <w:rsid w:val="004D5B84"/>
    <w:rsid w:val="004D5EB8"/>
    <w:rsid w:val="004E2CCE"/>
    <w:rsid w:val="004E336F"/>
    <w:rsid w:val="004E782E"/>
    <w:rsid w:val="004E7ECE"/>
    <w:rsid w:val="004F0A67"/>
    <w:rsid w:val="004F1FC9"/>
    <w:rsid w:val="004F2FE6"/>
    <w:rsid w:val="004F5B3B"/>
    <w:rsid w:val="004F672B"/>
    <w:rsid w:val="0050646E"/>
    <w:rsid w:val="00506628"/>
    <w:rsid w:val="0050731A"/>
    <w:rsid w:val="00510F39"/>
    <w:rsid w:val="00512900"/>
    <w:rsid w:val="0051391B"/>
    <w:rsid w:val="00513DDF"/>
    <w:rsid w:val="00514EB9"/>
    <w:rsid w:val="00516081"/>
    <w:rsid w:val="00521486"/>
    <w:rsid w:val="00524AEE"/>
    <w:rsid w:val="00524AF6"/>
    <w:rsid w:val="00525193"/>
    <w:rsid w:val="005259A9"/>
    <w:rsid w:val="00525DE9"/>
    <w:rsid w:val="00525FD2"/>
    <w:rsid w:val="005302E1"/>
    <w:rsid w:val="00531143"/>
    <w:rsid w:val="005328EA"/>
    <w:rsid w:val="00533C8E"/>
    <w:rsid w:val="00535BBF"/>
    <w:rsid w:val="00535FA6"/>
    <w:rsid w:val="00540D47"/>
    <w:rsid w:val="00541DC0"/>
    <w:rsid w:val="00544306"/>
    <w:rsid w:val="00547834"/>
    <w:rsid w:val="00552A88"/>
    <w:rsid w:val="00554CCF"/>
    <w:rsid w:val="00555CC2"/>
    <w:rsid w:val="005560C8"/>
    <w:rsid w:val="00556E1F"/>
    <w:rsid w:val="005643A6"/>
    <w:rsid w:val="00565D16"/>
    <w:rsid w:val="005664BE"/>
    <w:rsid w:val="00566B9E"/>
    <w:rsid w:val="005675E0"/>
    <w:rsid w:val="0056785C"/>
    <w:rsid w:val="00567CC3"/>
    <w:rsid w:val="00570799"/>
    <w:rsid w:val="00571D46"/>
    <w:rsid w:val="005727B6"/>
    <w:rsid w:val="005736A6"/>
    <w:rsid w:val="005740C8"/>
    <w:rsid w:val="00576F86"/>
    <w:rsid w:val="00580477"/>
    <w:rsid w:val="00583919"/>
    <w:rsid w:val="00583FAB"/>
    <w:rsid w:val="0058403D"/>
    <w:rsid w:val="00584707"/>
    <w:rsid w:val="00585A80"/>
    <w:rsid w:val="00586B26"/>
    <w:rsid w:val="005873B1"/>
    <w:rsid w:val="005877F3"/>
    <w:rsid w:val="00590248"/>
    <w:rsid w:val="00591078"/>
    <w:rsid w:val="00593298"/>
    <w:rsid w:val="005932C7"/>
    <w:rsid w:val="00594FF8"/>
    <w:rsid w:val="00596B15"/>
    <w:rsid w:val="00597DA2"/>
    <w:rsid w:val="005A0F74"/>
    <w:rsid w:val="005A2036"/>
    <w:rsid w:val="005A2A64"/>
    <w:rsid w:val="005A2D98"/>
    <w:rsid w:val="005B282B"/>
    <w:rsid w:val="005B3BAE"/>
    <w:rsid w:val="005B68FF"/>
    <w:rsid w:val="005C0409"/>
    <w:rsid w:val="005C646D"/>
    <w:rsid w:val="005C6D03"/>
    <w:rsid w:val="005D292A"/>
    <w:rsid w:val="005D345F"/>
    <w:rsid w:val="005D6222"/>
    <w:rsid w:val="005D7F1C"/>
    <w:rsid w:val="005E0810"/>
    <w:rsid w:val="005E089B"/>
    <w:rsid w:val="005E0ACC"/>
    <w:rsid w:val="005E1F75"/>
    <w:rsid w:val="005E387E"/>
    <w:rsid w:val="005E561B"/>
    <w:rsid w:val="005F0808"/>
    <w:rsid w:val="005F0F7E"/>
    <w:rsid w:val="005F4BE3"/>
    <w:rsid w:val="005F50C9"/>
    <w:rsid w:val="005F58F7"/>
    <w:rsid w:val="005F72E5"/>
    <w:rsid w:val="00601958"/>
    <w:rsid w:val="00601B2C"/>
    <w:rsid w:val="00603178"/>
    <w:rsid w:val="0060576C"/>
    <w:rsid w:val="00610751"/>
    <w:rsid w:val="00612824"/>
    <w:rsid w:val="00612925"/>
    <w:rsid w:val="006146A5"/>
    <w:rsid w:val="006147BE"/>
    <w:rsid w:val="00614991"/>
    <w:rsid w:val="0061512F"/>
    <w:rsid w:val="00616D24"/>
    <w:rsid w:val="00617FB3"/>
    <w:rsid w:val="006200A6"/>
    <w:rsid w:val="00621478"/>
    <w:rsid w:val="0062163A"/>
    <w:rsid w:val="0062208F"/>
    <w:rsid w:val="00622C07"/>
    <w:rsid w:val="00625943"/>
    <w:rsid w:val="006260B1"/>
    <w:rsid w:val="00630961"/>
    <w:rsid w:val="006310E2"/>
    <w:rsid w:val="00632D4C"/>
    <w:rsid w:val="006338E1"/>
    <w:rsid w:val="00634871"/>
    <w:rsid w:val="00634B6F"/>
    <w:rsid w:val="00635B36"/>
    <w:rsid w:val="006363DE"/>
    <w:rsid w:val="006364DF"/>
    <w:rsid w:val="00641E64"/>
    <w:rsid w:val="00642802"/>
    <w:rsid w:val="0064463E"/>
    <w:rsid w:val="00645B4E"/>
    <w:rsid w:val="00645DC1"/>
    <w:rsid w:val="0065138B"/>
    <w:rsid w:val="00653D36"/>
    <w:rsid w:val="006543F5"/>
    <w:rsid w:val="00655DEC"/>
    <w:rsid w:val="006564CA"/>
    <w:rsid w:val="00657A75"/>
    <w:rsid w:val="00657DDE"/>
    <w:rsid w:val="00660C3A"/>
    <w:rsid w:val="00663A05"/>
    <w:rsid w:val="00664141"/>
    <w:rsid w:val="00666895"/>
    <w:rsid w:val="00670DF1"/>
    <w:rsid w:val="00671915"/>
    <w:rsid w:val="0067213D"/>
    <w:rsid w:val="00672313"/>
    <w:rsid w:val="00672D50"/>
    <w:rsid w:val="00674EB7"/>
    <w:rsid w:val="00675E1B"/>
    <w:rsid w:val="0067606B"/>
    <w:rsid w:val="00680613"/>
    <w:rsid w:val="006807EE"/>
    <w:rsid w:val="006812BC"/>
    <w:rsid w:val="00686E2E"/>
    <w:rsid w:val="006907A3"/>
    <w:rsid w:val="006930D3"/>
    <w:rsid w:val="0069591F"/>
    <w:rsid w:val="006A1983"/>
    <w:rsid w:val="006A2467"/>
    <w:rsid w:val="006A4E35"/>
    <w:rsid w:val="006A610A"/>
    <w:rsid w:val="006B4827"/>
    <w:rsid w:val="006B486E"/>
    <w:rsid w:val="006B4A06"/>
    <w:rsid w:val="006B529F"/>
    <w:rsid w:val="006B57F6"/>
    <w:rsid w:val="006B66F7"/>
    <w:rsid w:val="006B75CC"/>
    <w:rsid w:val="006C07F0"/>
    <w:rsid w:val="006C25BF"/>
    <w:rsid w:val="006D01AE"/>
    <w:rsid w:val="006D44D1"/>
    <w:rsid w:val="006D746C"/>
    <w:rsid w:val="006E0884"/>
    <w:rsid w:val="006E2432"/>
    <w:rsid w:val="006E3393"/>
    <w:rsid w:val="006E3812"/>
    <w:rsid w:val="006E3A2B"/>
    <w:rsid w:val="006E5318"/>
    <w:rsid w:val="006F425B"/>
    <w:rsid w:val="006F5770"/>
    <w:rsid w:val="006F6BE2"/>
    <w:rsid w:val="006F7069"/>
    <w:rsid w:val="00700BF1"/>
    <w:rsid w:val="007025AE"/>
    <w:rsid w:val="007027C7"/>
    <w:rsid w:val="00703155"/>
    <w:rsid w:val="007032E6"/>
    <w:rsid w:val="007038FB"/>
    <w:rsid w:val="007040B7"/>
    <w:rsid w:val="00706F12"/>
    <w:rsid w:val="00716928"/>
    <w:rsid w:val="0072033D"/>
    <w:rsid w:val="00721A22"/>
    <w:rsid w:val="0072364D"/>
    <w:rsid w:val="00726602"/>
    <w:rsid w:val="00732AD3"/>
    <w:rsid w:val="007337FB"/>
    <w:rsid w:val="0073509C"/>
    <w:rsid w:val="007361AD"/>
    <w:rsid w:val="0073701C"/>
    <w:rsid w:val="00737EFF"/>
    <w:rsid w:val="0074007F"/>
    <w:rsid w:val="00741E7B"/>
    <w:rsid w:val="00742553"/>
    <w:rsid w:val="007446EE"/>
    <w:rsid w:val="00747789"/>
    <w:rsid w:val="00750B23"/>
    <w:rsid w:val="007574EB"/>
    <w:rsid w:val="00757BE2"/>
    <w:rsid w:val="00762DF6"/>
    <w:rsid w:val="007662F2"/>
    <w:rsid w:val="00767981"/>
    <w:rsid w:val="00774328"/>
    <w:rsid w:val="007750C0"/>
    <w:rsid w:val="00776191"/>
    <w:rsid w:val="00781516"/>
    <w:rsid w:val="00782909"/>
    <w:rsid w:val="00783C58"/>
    <w:rsid w:val="00784DA8"/>
    <w:rsid w:val="00785C1C"/>
    <w:rsid w:val="00785E07"/>
    <w:rsid w:val="0078730C"/>
    <w:rsid w:val="00794C2F"/>
    <w:rsid w:val="007A3045"/>
    <w:rsid w:val="007A3294"/>
    <w:rsid w:val="007A3D5C"/>
    <w:rsid w:val="007A3F0E"/>
    <w:rsid w:val="007A4F9F"/>
    <w:rsid w:val="007A576F"/>
    <w:rsid w:val="007A5C79"/>
    <w:rsid w:val="007A5ED7"/>
    <w:rsid w:val="007A7A47"/>
    <w:rsid w:val="007B3BE7"/>
    <w:rsid w:val="007B5CF7"/>
    <w:rsid w:val="007B6CCB"/>
    <w:rsid w:val="007C1F47"/>
    <w:rsid w:val="007C59BC"/>
    <w:rsid w:val="007C696D"/>
    <w:rsid w:val="007D19B3"/>
    <w:rsid w:val="007D2A96"/>
    <w:rsid w:val="007D6A60"/>
    <w:rsid w:val="007D6C32"/>
    <w:rsid w:val="007D7C5C"/>
    <w:rsid w:val="007D7E4C"/>
    <w:rsid w:val="007E4DA3"/>
    <w:rsid w:val="007E5322"/>
    <w:rsid w:val="007E696D"/>
    <w:rsid w:val="007E701D"/>
    <w:rsid w:val="007E707F"/>
    <w:rsid w:val="007F031C"/>
    <w:rsid w:val="007F7F95"/>
    <w:rsid w:val="00800E72"/>
    <w:rsid w:val="00802A3F"/>
    <w:rsid w:val="00804348"/>
    <w:rsid w:val="008049D0"/>
    <w:rsid w:val="00804C7A"/>
    <w:rsid w:val="00806013"/>
    <w:rsid w:val="00807477"/>
    <w:rsid w:val="008104AC"/>
    <w:rsid w:val="00812955"/>
    <w:rsid w:val="0081409F"/>
    <w:rsid w:val="00814759"/>
    <w:rsid w:val="00814F2F"/>
    <w:rsid w:val="00815D9F"/>
    <w:rsid w:val="00817E6D"/>
    <w:rsid w:val="00820759"/>
    <w:rsid w:val="00820CD8"/>
    <w:rsid w:val="008232EF"/>
    <w:rsid w:val="00823D9B"/>
    <w:rsid w:val="0082532F"/>
    <w:rsid w:val="00825F25"/>
    <w:rsid w:val="00830E4B"/>
    <w:rsid w:val="008310C8"/>
    <w:rsid w:val="008310E3"/>
    <w:rsid w:val="008322D2"/>
    <w:rsid w:val="0083477E"/>
    <w:rsid w:val="008347F3"/>
    <w:rsid w:val="00836EC5"/>
    <w:rsid w:val="00836FF7"/>
    <w:rsid w:val="00842398"/>
    <w:rsid w:val="008427C7"/>
    <w:rsid w:val="0084497A"/>
    <w:rsid w:val="00844E60"/>
    <w:rsid w:val="00845409"/>
    <w:rsid w:val="00846CA7"/>
    <w:rsid w:val="00847781"/>
    <w:rsid w:val="00855689"/>
    <w:rsid w:val="00857A2A"/>
    <w:rsid w:val="00861043"/>
    <w:rsid w:val="00862863"/>
    <w:rsid w:val="0086309D"/>
    <w:rsid w:val="00865D65"/>
    <w:rsid w:val="00872693"/>
    <w:rsid w:val="00872789"/>
    <w:rsid w:val="00872874"/>
    <w:rsid w:val="00874315"/>
    <w:rsid w:val="008744B1"/>
    <w:rsid w:val="0087613A"/>
    <w:rsid w:val="00881C67"/>
    <w:rsid w:val="0088293E"/>
    <w:rsid w:val="00885F4D"/>
    <w:rsid w:val="0088752D"/>
    <w:rsid w:val="00892674"/>
    <w:rsid w:val="00895F86"/>
    <w:rsid w:val="008A150D"/>
    <w:rsid w:val="008A1E15"/>
    <w:rsid w:val="008A3B06"/>
    <w:rsid w:val="008A3DAB"/>
    <w:rsid w:val="008A526D"/>
    <w:rsid w:val="008A5F3D"/>
    <w:rsid w:val="008A6874"/>
    <w:rsid w:val="008B08FA"/>
    <w:rsid w:val="008B3409"/>
    <w:rsid w:val="008B3A49"/>
    <w:rsid w:val="008B4AC3"/>
    <w:rsid w:val="008B60C7"/>
    <w:rsid w:val="008B7754"/>
    <w:rsid w:val="008C1554"/>
    <w:rsid w:val="008C2C3A"/>
    <w:rsid w:val="008C61C2"/>
    <w:rsid w:val="008C62D9"/>
    <w:rsid w:val="008C65D0"/>
    <w:rsid w:val="008C732A"/>
    <w:rsid w:val="008D0B2D"/>
    <w:rsid w:val="008D0E56"/>
    <w:rsid w:val="008D12ED"/>
    <w:rsid w:val="008D28E9"/>
    <w:rsid w:val="008D37ED"/>
    <w:rsid w:val="008E0BDA"/>
    <w:rsid w:val="008E374B"/>
    <w:rsid w:val="008E4B4E"/>
    <w:rsid w:val="008E5940"/>
    <w:rsid w:val="008E6F38"/>
    <w:rsid w:val="008F01E0"/>
    <w:rsid w:val="008F03D1"/>
    <w:rsid w:val="008F0B2B"/>
    <w:rsid w:val="008F0C97"/>
    <w:rsid w:val="008F2597"/>
    <w:rsid w:val="008F30A3"/>
    <w:rsid w:val="008F5AEB"/>
    <w:rsid w:val="008F68EC"/>
    <w:rsid w:val="008F6C1F"/>
    <w:rsid w:val="008F771B"/>
    <w:rsid w:val="00902C34"/>
    <w:rsid w:val="00903237"/>
    <w:rsid w:val="0090529E"/>
    <w:rsid w:val="0090622C"/>
    <w:rsid w:val="00906EE1"/>
    <w:rsid w:val="00910B6E"/>
    <w:rsid w:val="00911089"/>
    <w:rsid w:val="00914C21"/>
    <w:rsid w:val="0092188A"/>
    <w:rsid w:val="00923C31"/>
    <w:rsid w:val="00924158"/>
    <w:rsid w:val="00925D8F"/>
    <w:rsid w:val="0092626F"/>
    <w:rsid w:val="009264A1"/>
    <w:rsid w:val="00930F38"/>
    <w:rsid w:val="009322C0"/>
    <w:rsid w:val="009348E7"/>
    <w:rsid w:val="009356EF"/>
    <w:rsid w:val="00935CC0"/>
    <w:rsid w:val="00935DD0"/>
    <w:rsid w:val="00937B51"/>
    <w:rsid w:val="00941F79"/>
    <w:rsid w:val="00944862"/>
    <w:rsid w:val="009457FD"/>
    <w:rsid w:val="0094778E"/>
    <w:rsid w:val="009524B7"/>
    <w:rsid w:val="00952A0F"/>
    <w:rsid w:val="00953F17"/>
    <w:rsid w:val="00955EAD"/>
    <w:rsid w:val="0095682C"/>
    <w:rsid w:val="00956FF4"/>
    <w:rsid w:val="00961112"/>
    <w:rsid w:val="009629D2"/>
    <w:rsid w:val="00964456"/>
    <w:rsid w:val="009662F9"/>
    <w:rsid w:val="0096651D"/>
    <w:rsid w:val="00967E93"/>
    <w:rsid w:val="009704FC"/>
    <w:rsid w:val="009723A7"/>
    <w:rsid w:val="009729A3"/>
    <w:rsid w:val="0097415C"/>
    <w:rsid w:val="0097515E"/>
    <w:rsid w:val="00976180"/>
    <w:rsid w:val="009801AF"/>
    <w:rsid w:val="00980E75"/>
    <w:rsid w:val="00982AF1"/>
    <w:rsid w:val="00983CD1"/>
    <w:rsid w:val="00984E60"/>
    <w:rsid w:val="009853F3"/>
    <w:rsid w:val="00987285"/>
    <w:rsid w:val="0099053B"/>
    <w:rsid w:val="00990582"/>
    <w:rsid w:val="00993174"/>
    <w:rsid w:val="009934A0"/>
    <w:rsid w:val="00994831"/>
    <w:rsid w:val="009952A2"/>
    <w:rsid w:val="00996452"/>
    <w:rsid w:val="0099692A"/>
    <w:rsid w:val="009A33C7"/>
    <w:rsid w:val="009A4369"/>
    <w:rsid w:val="009A68E0"/>
    <w:rsid w:val="009A6FC2"/>
    <w:rsid w:val="009B024E"/>
    <w:rsid w:val="009B044A"/>
    <w:rsid w:val="009B1100"/>
    <w:rsid w:val="009B4319"/>
    <w:rsid w:val="009B474C"/>
    <w:rsid w:val="009B492A"/>
    <w:rsid w:val="009B4A57"/>
    <w:rsid w:val="009B5511"/>
    <w:rsid w:val="009B76F7"/>
    <w:rsid w:val="009C049A"/>
    <w:rsid w:val="009D08AD"/>
    <w:rsid w:val="009D30AD"/>
    <w:rsid w:val="009D41F0"/>
    <w:rsid w:val="009E167C"/>
    <w:rsid w:val="009E4B9A"/>
    <w:rsid w:val="009F02EB"/>
    <w:rsid w:val="009F07F4"/>
    <w:rsid w:val="009F3D7A"/>
    <w:rsid w:val="009F3F9E"/>
    <w:rsid w:val="00A00881"/>
    <w:rsid w:val="00A01C1A"/>
    <w:rsid w:val="00A0216E"/>
    <w:rsid w:val="00A13B63"/>
    <w:rsid w:val="00A140F5"/>
    <w:rsid w:val="00A15090"/>
    <w:rsid w:val="00A16D82"/>
    <w:rsid w:val="00A170DE"/>
    <w:rsid w:val="00A17520"/>
    <w:rsid w:val="00A23592"/>
    <w:rsid w:val="00A23E3F"/>
    <w:rsid w:val="00A273E8"/>
    <w:rsid w:val="00A3139F"/>
    <w:rsid w:val="00A320B9"/>
    <w:rsid w:val="00A329F3"/>
    <w:rsid w:val="00A32B3C"/>
    <w:rsid w:val="00A3534E"/>
    <w:rsid w:val="00A35358"/>
    <w:rsid w:val="00A410AA"/>
    <w:rsid w:val="00A41980"/>
    <w:rsid w:val="00A43126"/>
    <w:rsid w:val="00A4336B"/>
    <w:rsid w:val="00A5204A"/>
    <w:rsid w:val="00A5517E"/>
    <w:rsid w:val="00A57156"/>
    <w:rsid w:val="00A614CB"/>
    <w:rsid w:val="00A61849"/>
    <w:rsid w:val="00A62BCC"/>
    <w:rsid w:val="00A641AF"/>
    <w:rsid w:val="00A66011"/>
    <w:rsid w:val="00A6797F"/>
    <w:rsid w:val="00A67E99"/>
    <w:rsid w:val="00A67F7F"/>
    <w:rsid w:val="00A70D6A"/>
    <w:rsid w:val="00A71AAB"/>
    <w:rsid w:val="00A73173"/>
    <w:rsid w:val="00A7334C"/>
    <w:rsid w:val="00A812A2"/>
    <w:rsid w:val="00A81D8B"/>
    <w:rsid w:val="00A82403"/>
    <w:rsid w:val="00A90F35"/>
    <w:rsid w:val="00A9203D"/>
    <w:rsid w:val="00A92F88"/>
    <w:rsid w:val="00A97A16"/>
    <w:rsid w:val="00AA2B60"/>
    <w:rsid w:val="00AA5F51"/>
    <w:rsid w:val="00AA72F3"/>
    <w:rsid w:val="00AB1C22"/>
    <w:rsid w:val="00AB61A3"/>
    <w:rsid w:val="00AB6D3F"/>
    <w:rsid w:val="00AB70B0"/>
    <w:rsid w:val="00AC003D"/>
    <w:rsid w:val="00AC0F7B"/>
    <w:rsid w:val="00AC1A2D"/>
    <w:rsid w:val="00AC2887"/>
    <w:rsid w:val="00AC5619"/>
    <w:rsid w:val="00AC66A0"/>
    <w:rsid w:val="00AD09D7"/>
    <w:rsid w:val="00AD1E2C"/>
    <w:rsid w:val="00AD2CAE"/>
    <w:rsid w:val="00AD3D05"/>
    <w:rsid w:val="00AD5D67"/>
    <w:rsid w:val="00AD6040"/>
    <w:rsid w:val="00AD7666"/>
    <w:rsid w:val="00AE1D3D"/>
    <w:rsid w:val="00AE2566"/>
    <w:rsid w:val="00AE3497"/>
    <w:rsid w:val="00AE3AC5"/>
    <w:rsid w:val="00AE5D89"/>
    <w:rsid w:val="00AE6741"/>
    <w:rsid w:val="00AE7B17"/>
    <w:rsid w:val="00AF00E5"/>
    <w:rsid w:val="00AF04BE"/>
    <w:rsid w:val="00AF0C8B"/>
    <w:rsid w:val="00AF207E"/>
    <w:rsid w:val="00AF6C78"/>
    <w:rsid w:val="00AF7239"/>
    <w:rsid w:val="00B00C00"/>
    <w:rsid w:val="00B01756"/>
    <w:rsid w:val="00B049BA"/>
    <w:rsid w:val="00B07223"/>
    <w:rsid w:val="00B079FF"/>
    <w:rsid w:val="00B07B89"/>
    <w:rsid w:val="00B11477"/>
    <w:rsid w:val="00B127A3"/>
    <w:rsid w:val="00B22CE6"/>
    <w:rsid w:val="00B22F8A"/>
    <w:rsid w:val="00B240B7"/>
    <w:rsid w:val="00B25A4A"/>
    <w:rsid w:val="00B26792"/>
    <w:rsid w:val="00B26B17"/>
    <w:rsid w:val="00B301AB"/>
    <w:rsid w:val="00B32CC5"/>
    <w:rsid w:val="00B33AA6"/>
    <w:rsid w:val="00B34158"/>
    <w:rsid w:val="00B361E1"/>
    <w:rsid w:val="00B36FBE"/>
    <w:rsid w:val="00B41D3A"/>
    <w:rsid w:val="00B42358"/>
    <w:rsid w:val="00B4547F"/>
    <w:rsid w:val="00B51809"/>
    <w:rsid w:val="00B521DD"/>
    <w:rsid w:val="00B523CD"/>
    <w:rsid w:val="00B5381D"/>
    <w:rsid w:val="00B54941"/>
    <w:rsid w:val="00B54BDC"/>
    <w:rsid w:val="00B60426"/>
    <w:rsid w:val="00B65EF5"/>
    <w:rsid w:val="00B66DBE"/>
    <w:rsid w:val="00B67CE4"/>
    <w:rsid w:val="00B71698"/>
    <w:rsid w:val="00B71A42"/>
    <w:rsid w:val="00B727F8"/>
    <w:rsid w:val="00B75E73"/>
    <w:rsid w:val="00B77101"/>
    <w:rsid w:val="00B77C8F"/>
    <w:rsid w:val="00B80152"/>
    <w:rsid w:val="00B8581D"/>
    <w:rsid w:val="00B9005C"/>
    <w:rsid w:val="00B94A19"/>
    <w:rsid w:val="00B964F3"/>
    <w:rsid w:val="00BA1142"/>
    <w:rsid w:val="00BA3790"/>
    <w:rsid w:val="00BA4AF3"/>
    <w:rsid w:val="00BA6010"/>
    <w:rsid w:val="00BA6D28"/>
    <w:rsid w:val="00BA754C"/>
    <w:rsid w:val="00BB041F"/>
    <w:rsid w:val="00BB3CFF"/>
    <w:rsid w:val="00BB4084"/>
    <w:rsid w:val="00BB4387"/>
    <w:rsid w:val="00BB53EB"/>
    <w:rsid w:val="00BB6307"/>
    <w:rsid w:val="00BB7DED"/>
    <w:rsid w:val="00BC584D"/>
    <w:rsid w:val="00BC6F53"/>
    <w:rsid w:val="00BD02D1"/>
    <w:rsid w:val="00BD2AF6"/>
    <w:rsid w:val="00BD3719"/>
    <w:rsid w:val="00BD3CD8"/>
    <w:rsid w:val="00BD3E70"/>
    <w:rsid w:val="00BD5432"/>
    <w:rsid w:val="00BD573B"/>
    <w:rsid w:val="00BE2EAE"/>
    <w:rsid w:val="00BE3B74"/>
    <w:rsid w:val="00BE4604"/>
    <w:rsid w:val="00BE5130"/>
    <w:rsid w:val="00BE5A10"/>
    <w:rsid w:val="00BE5DF0"/>
    <w:rsid w:val="00BE7E05"/>
    <w:rsid w:val="00BF0F9B"/>
    <w:rsid w:val="00BF1A4D"/>
    <w:rsid w:val="00BF6AB1"/>
    <w:rsid w:val="00C0032C"/>
    <w:rsid w:val="00C00D40"/>
    <w:rsid w:val="00C03315"/>
    <w:rsid w:val="00C0405E"/>
    <w:rsid w:val="00C06C69"/>
    <w:rsid w:val="00C11E9C"/>
    <w:rsid w:val="00C122E9"/>
    <w:rsid w:val="00C15BA7"/>
    <w:rsid w:val="00C21E64"/>
    <w:rsid w:val="00C22D50"/>
    <w:rsid w:val="00C2369E"/>
    <w:rsid w:val="00C301D2"/>
    <w:rsid w:val="00C31E86"/>
    <w:rsid w:val="00C31EFE"/>
    <w:rsid w:val="00C33C16"/>
    <w:rsid w:val="00C368C5"/>
    <w:rsid w:val="00C37766"/>
    <w:rsid w:val="00C40D14"/>
    <w:rsid w:val="00C41F90"/>
    <w:rsid w:val="00C420BA"/>
    <w:rsid w:val="00C46A7C"/>
    <w:rsid w:val="00C4725F"/>
    <w:rsid w:val="00C50B4D"/>
    <w:rsid w:val="00C533AE"/>
    <w:rsid w:val="00C55ECD"/>
    <w:rsid w:val="00C561D5"/>
    <w:rsid w:val="00C6261B"/>
    <w:rsid w:val="00C64F05"/>
    <w:rsid w:val="00C66D15"/>
    <w:rsid w:val="00C67242"/>
    <w:rsid w:val="00C709CE"/>
    <w:rsid w:val="00C717C3"/>
    <w:rsid w:val="00C72FA6"/>
    <w:rsid w:val="00C72FAA"/>
    <w:rsid w:val="00C73115"/>
    <w:rsid w:val="00C736F0"/>
    <w:rsid w:val="00C73FEC"/>
    <w:rsid w:val="00C74681"/>
    <w:rsid w:val="00C75545"/>
    <w:rsid w:val="00C7639C"/>
    <w:rsid w:val="00C8021B"/>
    <w:rsid w:val="00C834BA"/>
    <w:rsid w:val="00C858AD"/>
    <w:rsid w:val="00C864A8"/>
    <w:rsid w:val="00C91BA2"/>
    <w:rsid w:val="00C92543"/>
    <w:rsid w:val="00C93573"/>
    <w:rsid w:val="00C94A4C"/>
    <w:rsid w:val="00C94E85"/>
    <w:rsid w:val="00C97530"/>
    <w:rsid w:val="00CA1D9A"/>
    <w:rsid w:val="00CA3F57"/>
    <w:rsid w:val="00CA3FB8"/>
    <w:rsid w:val="00CA41AB"/>
    <w:rsid w:val="00CA64E2"/>
    <w:rsid w:val="00CA6FDE"/>
    <w:rsid w:val="00CB08AA"/>
    <w:rsid w:val="00CB15E3"/>
    <w:rsid w:val="00CB1A55"/>
    <w:rsid w:val="00CB2AE6"/>
    <w:rsid w:val="00CB348D"/>
    <w:rsid w:val="00CB3FF3"/>
    <w:rsid w:val="00CB7F4A"/>
    <w:rsid w:val="00CC0401"/>
    <w:rsid w:val="00CC0660"/>
    <w:rsid w:val="00CC0768"/>
    <w:rsid w:val="00CC1975"/>
    <w:rsid w:val="00CC7246"/>
    <w:rsid w:val="00CD0AB3"/>
    <w:rsid w:val="00CD12ED"/>
    <w:rsid w:val="00CD26F4"/>
    <w:rsid w:val="00CD4368"/>
    <w:rsid w:val="00CD46B1"/>
    <w:rsid w:val="00CD5D76"/>
    <w:rsid w:val="00CD70AD"/>
    <w:rsid w:val="00CD7922"/>
    <w:rsid w:val="00CD7F21"/>
    <w:rsid w:val="00CE1250"/>
    <w:rsid w:val="00CE2CC7"/>
    <w:rsid w:val="00CE308C"/>
    <w:rsid w:val="00CE37A6"/>
    <w:rsid w:val="00CE692B"/>
    <w:rsid w:val="00CE7590"/>
    <w:rsid w:val="00CE7C0F"/>
    <w:rsid w:val="00CF0AE3"/>
    <w:rsid w:val="00CF2F28"/>
    <w:rsid w:val="00CF3505"/>
    <w:rsid w:val="00CF47D8"/>
    <w:rsid w:val="00CF5F9E"/>
    <w:rsid w:val="00CF75E9"/>
    <w:rsid w:val="00D00656"/>
    <w:rsid w:val="00D023DF"/>
    <w:rsid w:val="00D04CAC"/>
    <w:rsid w:val="00D05D95"/>
    <w:rsid w:val="00D07D72"/>
    <w:rsid w:val="00D10781"/>
    <w:rsid w:val="00D1080F"/>
    <w:rsid w:val="00D11409"/>
    <w:rsid w:val="00D159F5"/>
    <w:rsid w:val="00D17A1D"/>
    <w:rsid w:val="00D26AD9"/>
    <w:rsid w:val="00D26CF4"/>
    <w:rsid w:val="00D27207"/>
    <w:rsid w:val="00D33750"/>
    <w:rsid w:val="00D34824"/>
    <w:rsid w:val="00D35E94"/>
    <w:rsid w:val="00D40ABE"/>
    <w:rsid w:val="00D429E0"/>
    <w:rsid w:val="00D45811"/>
    <w:rsid w:val="00D46AE2"/>
    <w:rsid w:val="00D46ECC"/>
    <w:rsid w:val="00D479E4"/>
    <w:rsid w:val="00D47B82"/>
    <w:rsid w:val="00D51F04"/>
    <w:rsid w:val="00D521F6"/>
    <w:rsid w:val="00D533B6"/>
    <w:rsid w:val="00D600A9"/>
    <w:rsid w:val="00D61280"/>
    <w:rsid w:val="00D61DE9"/>
    <w:rsid w:val="00D61F58"/>
    <w:rsid w:val="00D6365E"/>
    <w:rsid w:val="00D67326"/>
    <w:rsid w:val="00D676CE"/>
    <w:rsid w:val="00D715AE"/>
    <w:rsid w:val="00D724F3"/>
    <w:rsid w:val="00D750E9"/>
    <w:rsid w:val="00D7755C"/>
    <w:rsid w:val="00D806F6"/>
    <w:rsid w:val="00D81547"/>
    <w:rsid w:val="00D81D5F"/>
    <w:rsid w:val="00D82053"/>
    <w:rsid w:val="00D838D1"/>
    <w:rsid w:val="00D83B5C"/>
    <w:rsid w:val="00D83C07"/>
    <w:rsid w:val="00D874B5"/>
    <w:rsid w:val="00D92640"/>
    <w:rsid w:val="00D93A78"/>
    <w:rsid w:val="00D94DDD"/>
    <w:rsid w:val="00D951AA"/>
    <w:rsid w:val="00D97C39"/>
    <w:rsid w:val="00DA14D7"/>
    <w:rsid w:val="00DA3C5B"/>
    <w:rsid w:val="00DA59E1"/>
    <w:rsid w:val="00DB24CD"/>
    <w:rsid w:val="00DB4893"/>
    <w:rsid w:val="00DB493D"/>
    <w:rsid w:val="00DC0696"/>
    <w:rsid w:val="00DC1498"/>
    <w:rsid w:val="00DC274E"/>
    <w:rsid w:val="00DC2CE6"/>
    <w:rsid w:val="00DC3DD7"/>
    <w:rsid w:val="00DC62CA"/>
    <w:rsid w:val="00DD219B"/>
    <w:rsid w:val="00DD25E9"/>
    <w:rsid w:val="00DD44CA"/>
    <w:rsid w:val="00DD47D8"/>
    <w:rsid w:val="00DD603A"/>
    <w:rsid w:val="00DE0209"/>
    <w:rsid w:val="00DE1D6C"/>
    <w:rsid w:val="00DE20AD"/>
    <w:rsid w:val="00DE34FC"/>
    <w:rsid w:val="00DE38FF"/>
    <w:rsid w:val="00DE424D"/>
    <w:rsid w:val="00DE5E68"/>
    <w:rsid w:val="00DF005C"/>
    <w:rsid w:val="00DF2D3B"/>
    <w:rsid w:val="00DF39C6"/>
    <w:rsid w:val="00DF42F2"/>
    <w:rsid w:val="00DF4D2C"/>
    <w:rsid w:val="00DF7642"/>
    <w:rsid w:val="00E02306"/>
    <w:rsid w:val="00E03224"/>
    <w:rsid w:val="00E03B58"/>
    <w:rsid w:val="00E0509F"/>
    <w:rsid w:val="00E05DEA"/>
    <w:rsid w:val="00E07983"/>
    <w:rsid w:val="00E12177"/>
    <w:rsid w:val="00E15128"/>
    <w:rsid w:val="00E1520D"/>
    <w:rsid w:val="00E15229"/>
    <w:rsid w:val="00E1603D"/>
    <w:rsid w:val="00E20F0C"/>
    <w:rsid w:val="00E216DA"/>
    <w:rsid w:val="00E21926"/>
    <w:rsid w:val="00E2533A"/>
    <w:rsid w:val="00E30B4A"/>
    <w:rsid w:val="00E353DB"/>
    <w:rsid w:val="00E36DA5"/>
    <w:rsid w:val="00E376E7"/>
    <w:rsid w:val="00E42ACE"/>
    <w:rsid w:val="00E432D1"/>
    <w:rsid w:val="00E44911"/>
    <w:rsid w:val="00E478DE"/>
    <w:rsid w:val="00E552A4"/>
    <w:rsid w:val="00E60F0E"/>
    <w:rsid w:val="00E61892"/>
    <w:rsid w:val="00E622FD"/>
    <w:rsid w:val="00E62AB0"/>
    <w:rsid w:val="00E643D2"/>
    <w:rsid w:val="00E651F8"/>
    <w:rsid w:val="00E776A8"/>
    <w:rsid w:val="00E77E0E"/>
    <w:rsid w:val="00E81632"/>
    <w:rsid w:val="00E81FE1"/>
    <w:rsid w:val="00E82D05"/>
    <w:rsid w:val="00E82E3D"/>
    <w:rsid w:val="00E85882"/>
    <w:rsid w:val="00E876E2"/>
    <w:rsid w:val="00E87880"/>
    <w:rsid w:val="00E917DF"/>
    <w:rsid w:val="00E94433"/>
    <w:rsid w:val="00E95147"/>
    <w:rsid w:val="00E95349"/>
    <w:rsid w:val="00E962A2"/>
    <w:rsid w:val="00E965FF"/>
    <w:rsid w:val="00E975AB"/>
    <w:rsid w:val="00EA23BA"/>
    <w:rsid w:val="00EA3DDB"/>
    <w:rsid w:val="00EA4A14"/>
    <w:rsid w:val="00EA60FC"/>
    <w:rsid w:val="00EA7216"/>
    <w:rsid w:val="00EB1C3D"/>
    <w:rsid w:val="00EB20FB"/>
    <w:rsid w:val="00EB245D"/>
    <w:rsid w:val="00EB4B8F"/>
    <w:rsid w:val="00EB4CC9"/>
    <w:rsid w:val="00EC44D1"/>
    <w:rsid w:val="00EC5D77"/>
    <w:rsid w:val="00ED005C"/>
    <w:rsid w:val="00ED4BDD"/>
    <w:rsid w:val="00ED57CC"/>
    <w:rsid w:val="00ED625A"/>
    <w:rsid w:val="00EE213E"/>
    <w:rsid w:val="00EE242D"/>
    <w:rsid w:val="00EE3373"/>
    <w:rsid w:val="00EE582A"/>
    <w:rsid w:val="00EF1A3D"/>
    <w:rsid w:val="00EF4107"/>
    <w:rsid w:val="00EF7CF3"/>
    <w:rsid w:val="00F004CD"/>
    <w:rsid w:val="00F01B7E"/>
    <w:rsid w:val="00F0240C"/>
    <w:rsid w:val="00F0462A"/>
    <w:rsid w:val="00F0480C"/>
    <w:rsid w:val="00F0636A"/>
    <w:rsid w:val="00F161DD"/>
    <w:rsid w:val="00F20445"/>
    <w:rsid w:val="00F20475"/>
    <w:rsid w:val="00F20F71"/>
    <w:rsid w:val="00F238DC"/>
    <w:rsid w:val="00F24E0B"/>
    <w:rsid w:val="00F33C03"/>
    <w:rsid w:val="00F35956"/>
    <w:rsid w:val="00F36AF4"/>
    <w:rsid w:val="00F4728C"/>
    <w:rsid w:val="00F510D5"/>
    <w:rsid w:val="00F51C6B"/>
    <w:rsid w:val="00F523BB"/>
    <w:rsid w:val="00F526D1"/>
    <w:rsid w:val="00F52EAF"/>
    <w:rsid w:val="00F54E67"/>
    <w:rsid w:val="00F55891"/>
    <w:rsid w:val="00F55DC4"/>
    <w:rsid w:val="00F56FDF"/>
    <w:rsid w:val="00F570E6"/>
    <w:rsid w:val="00F579E0"/>
    <w:rsid w:val="00F60AFF"/>
    <w:rsid w:val="00F6172D"/>
    <w:rsid w:val="00F64D86"/>
    <w:rsid w:val="00F65B76"/>
    <w:rsid w:val="00F74734"/>
    <w:rsid w:val="00F75CC1"/>
    <w:rsid w:val="00F8224B"/>
    <w:rsid w:val="00F822F7"/>
    <w:rsid w:val="00F84988"/>
    <w:rsid w:val="00F878EA"/>
    <w:rsid w:val="00F911F6"/>
    <w:rsid w:val="00F92D81"/>
    <w:rsid w:val="00F955B7"/>
    <w:rsid w:val="00F96C35"/>
    <w:rsid w:val="00FA1D0B"/>
    <w:rsid w:val="00FA1E71"/>
    <w:rsid w:val="00FA39F9"/>
    <w:rsid w:val="00FA4282"/>
    <w:rsid w:val="00FA6992"/>
    <w:rsid w:val="00FA7EB0"/>
    <w:rsid w:val="00FB232D"/>
    <w:rsid w:val="00FB49EE"/>
    <w:rsid w:val="00FB5826"/>
    <w:rsid w:val="00FB5BE4"/>
    <w:rsid w:val="00FB74E7"/>
    <w:rsid w:val="00FC0104"/>
    <w:rsid w:val="00FC064A"/>
    <w:rsid w:val="00FC1728"/>
    <w:rsid w:val="00FC2790"/>
    <w:rsid w:val="00FC4576"/>
    <w:rsid w:val="00FC4BF9"/>
    <w:rsid w:val="00FC567C"/>
    <w:rsid w:val="00FC5D89"/>
    <w:rsid w:val="00FD1631"/>
    <w:rsid w:val="00FD3893"/>
    <w:rsid w:val="00FD45E8"/>
    <w:rsid w:val="00FD5436"/>
    <w:rsid w:val="00FD68F0"/>
    <w:rsid w:val="00FE31AA"/>
    <w:rsid w:val="00FE3519"/>
    <w:rsid w:val="00FE448D"/>
    <w:rsid w:val="00FE4E9A"/>
    <w:rsid w:val="00FE5C06"/>
    <w:rsid w:val="00FE6479"/>
    <w:rsid w:val="00FF056A"/>
    <w:rsid w:val="00FF08E8"/>
    <w:rsid w:val="00FF0F48"/>
    <w:rsid w:val="00FF1B2C"/>
    <w:rsid w:val="00FF2719"/>
    <w:rsid w:val="00FF3129"/>
    <w:rsid w:val="00FF4A3F"/>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FF80-5464-4404-B0C3-449C9E61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10</Pages>
  <Words>3654</Words>
  <Characters>20103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Judith Mayorga Mayorga</cp:lastModifiedBy>
  <cp:revision>130</cp:revision>
  <cp:lastPrinted>2019-09-30T21:35:00Z</cp:lastPrinted>
  <dcterms:created xsi:type="dcterms:W3CDTF">2019-11-27T16:27:00Z</dcterms:created>
  <dcterms:modified xsi:type="dcterms:W3CDTF">2019-11-29T17:12:00Z</dcterms:modified>
</cp:coreProperties>
</file>